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BF8" w:rsidRDefault="00211B9B" w:rsidP="00F16249">
      <w:pPr>
        <w:jc w:val="center"/>
        <w:rPr>
          <w:b/>
          <w:color w:val="7030A0"/>
          <w:sz w:val="48"/>
          <w:szCs w:val="48"/>
        </w:rPr>
      </w:pPr>
      <w:r>
        <w:rPr>
          <w:b/>
          <w:noProof/>
          <w:color w:val="7030A0"/>
          <w:sz w:val="48"/>
          <w:szCs w:val="48"/>
        </w:rPr>
        <w:drawing>
          <wp:inline distT="0" distB="0" distL="0" distR="0" wp14:anchorId="1B75327B" wp14:editId="66C16CEF">
            <wp:extent cx="2235835" cy="1490557"/>
            <wp:effectExtent l="0" t="0" r="0" b="8255"/>
            <wp:docPr id="1" name="Picture 1" descr="puppet%20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pet%20chi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697" cy="1509132"/>
                    </a:xfrm>
                    <a:prstGeom prst="rect">
                      <a:avLst/>
                    </a:prstGeom>
                    <a:noFill/>
                    <a:ln>
                      <a:noFill/>
                    </a:ln>
                  </pic:spPr>
                </pic:pic>
              </a:graphicData>
            </a:graphic>
          </wp:inline>
        </w:drawing>
      </w:r>
    </w:p>
    <w:p w:rsidR="00335D49" w:rsidRDefault="00335D49" w:rsidP="00F16249">
      <w:pPr>
        <w:jc w:val="center"/>
        <w:rPr>
          <w:b/>
          <w:color w:val="7030A0"/>
          <w:sz w:val="48"/>
          <w:szCs w:val="48"/>
        </w:rPr>
      </w:pPr>
    </w:p>
    <w:p w:rsidR="00335D49" w:rsidRDefault="00335D49" w:rsidP="00335D49">
      <w:pPr>
        <w:jc w:val="center"/>
        <w:outlineLvl w:val="0"/>
        <w:rPr>
          <w:rFonts w:ascii="Times" w:hAnsi="Times" w:cs="Times New Roman"/>
          <w:b/>
          <w:sz w:val="32"/>
          <w:szCs w:val="32"/>
        </w:rPr>
      </w:pPr>
      <w:r w:rsidRPr="00335D49">
        <w:rPr>
          <w:rFonts w:ascii="Times" w:hAnsi="Times" w:cs="Times New Roman"/>
          <w:b/>
          <w:sz w:val="32"/>
          <w:szCs w:val="32"/>
        </w:rPr>
        <w:t>Counterintuitive issues in alienation: Why alienation is missed by</w:t>
      </w:r>
      <w:r w:rsidR="00283E11">
        <w:rPr>
          <w:rFonts w:ascii="Times" w:hAnsi="Times" w:cs="Times New Roman"/>
          <w:b/>
          <w:sz w:val="32"/>
          <w:szCs w:val="32"/>
        </w:rPr>
        <w:t xml:space="preserve"> the</w:t>
      </w:r>
      <w:r w:rsidRPr="00335D49">
        <w:rPr>
          <w:rFonts w:ascii="Times" w:hAnsi="Times" w:cs="Times New Roman"/>
          <w:b/>
          <w:sz w:val="32"/>
          <w:szCs w:val="32"/>
        </w:rPr>
        <w:t xml:space="preserve"> </w:t>
      </w:r>
      <w:r w:rsidR="000D6538">
        <w:rPr>
          <w:rFonts w:ascii="Times" w:hAnsi="Times" w:cs="Times New Roman"/>
          <w:b/>
          <w:sz w:val="32"/>
          <w:szCs w:val="32"/>
        </w:rPr>
        <w:t>most</w:t>
      </w:r>
      <w:r w:rsidRPr="00335D49">
        <w:rPr>
          <w:rFonts w:ascii="Times" w:hAnsi="Times" w:cs="Times New Roman"/>
          <w:b/>
          <w:sz w:val="32"/>
          <w:szCs w:val="32"/>
        </w:rPr>
        <w:t xml:space="preserve"> senior mental health clinicians and forensic evaluators</w:t>
      </w:r>
    </w:p>
    <w:p w:rsidR="00335D49" w:rsidRPr="00335D49" w:rsidRDefault="00335D49" w:rsidP="00335D49">
      <w:pPr>
        <w:jc w:val="center"/>
        <w:outlineLvl w:val="0"/>
        <w:rPr>
          <w:rFonts w:ascii="Times" w:hAnsi="Times" w:cs="Times New Roman"/>
          <w:b/>
          <w:sz w:val="32"/>
          <w:szCs w:val="32"/>
        </w:rPr>
      </w:pPr>
    </w:p>
    <w:p w:rsidR="00335D49" w:rsidRPr="00335D49" w:rsidRDefault="00335D49" w:rsidP="00335D49">
      <w:pPr>
        <w:ind w:left="2880" w:firstLine="720"/>
        <w:rPr>
          <w:b/>
          <w:color w:val="000000" w:themeColor="text1"/>
          <w:sz w:val="32"/>
          <w:szCs w:val="32"/>
        </w:rPr>
      </w:pPr>
      <w:r>
        <w:rPr>
          <w:b/>
          <w:color w:val="000000" w:themeColor="text1"/>
          <w:sz w:val="40"/>
          <w:szCs w:val="40"/>
        </w:rPr>
        <w:t xml:space="preserve">           </w:t>
      </w:r>
      <w:r w:rsidRPr="00335D49">
        <w:rPr>
          <w:b/>
          <w:color w:val="000000" w:themeColor="text1"/>
          <w:sz w:val="32"/>
          <w:szCs w:val="32"/>
        </w:rPr>
        <w:t>by</w:t>
      </w:r>
    </w:p>
    <w:p w:rsidR="00CB2573" w:rsidRPr="00335D49" w:rsidRDefault="00154308" w:rsidP="00335D49">
      <w:pPr>
        <w:jc w:val="center"/>
        <w:rPr>
          <w:b/>
          <w:color w:val="000000" w:themeColor="text1"/>
          <w:sz w:val="32"/>
          <w:szCs w:val="32"/>
        </w:rPr>
      </w:pPr>
      <w:r>
        <w:rPr>
          <w:b/>
          <w:color w:val="000000" w:themeColor="text1"/>
          <w:sz w:val="32"/>
          <w:szCs w:val="32"/>
        </w:rPr>
        <w:t>Linda J. Gottlieb, LMFT, LCSW-R</w:t>
      </w:r>
    </w:p>
    <w:p w:rsidR="00CB2573" w:rsidRDefault="0002630C" w:rsidP="00335D49">
      <w:pPr>
        <w:jc w:val="center"/>
        <w:rPr>
          <w:b/>
          <w:color w:val="000000" w:themeColor="text1"/>
        </w:rPr>
      </w:pPr>
      <w:r>
        <w:rPr>
          <w:b/>
          <w:color w:val="000000" w:themeColor="text1"/>
        </w:rPr>
        <w:t>LindaJoyGottlieb@gmail.com</w:t>
      </w:r>
    </w:p>
    <w:p w:rsidR="001664E5" w:rsidRPr="00D471FF" w:rsidRDefault="001664E5" w:rsidP="001664E5">
      <w:pPr>
        <w:jc w:val="both"/>
        <w:rPr>
          <w:rFonts w:ascii="Times" w:hAnsi="Times" w:cs="Times New Roman"/>
          <w:b/>
        </w:rPr>
      </w:pPr>
    </w:p>
    <w:p w:rsidR="00240D6C" w:rsidRDefault="001664E5" w:rsidP="001664E5">
      <w:pPr>
        <w:jc w:val="both"/>
        <w:rPr>
          <w:rFonts w:ascii="Times New Roman" w:hAnsi="Times New Roman" w:cs="Times New Roman"/>
        </w:rPr>
      </w:pPr>
      <w:r w:rsidRPr="00D471FF">
        <w:rPr>
          <w:rFonts w:ascii="Times" w:hAnsi="Times" w:cs="Times New Roman"/>
        </w:rPr>
        <w:t xml:space="preserve">Despite </w:t>
      </w:r>
      <w:r>
        <w:rPr>
          <w:rFonts w:ascii="Times" w:hAnsi="Times" w:cs="Times New Roman"/>
        </w:rPr>
        <w:t>a recent</w:t>
      </w:r>
      <w:r w:rsidRPr="00D471FF">
        <w:rPr>
          <w:rFonts w:ascii="Times" w:hAnsi="Times" w:cs="Times New Roman"/>
        </w:rPr>
        <w:t xml:space="preserve"> explosion of information from research, the clinical literature,</w:t>
      </w:r>
      <w:r>
        <w:rPr>
          <w:rFonts w:ascii="Times New Roman" w:hAnsi="Times New Roman" w:cs="Times New Roman"/>
        </w:rPr>
        <w:t xml:space="preserve"> and evidence-based practices</w:t>
      </w:r>
      <w:r w:rsidR="007A0DC5" w:rsidRPr="007A0DC5">
        <w:rPr>
          <w:rFonts w:ascii="Times" w:hAnsi="Times" w:cs="Times New Roman"/>
        </w:rPr>
        <w:t xml:space="preserve"> </w:t>
      </w:r>
      <w:r w:rsidR="007A0DC5">
        <w:rPr>
          <w:rFonts w:ascii="Times" w:hAnsi="Times" w:cs="Times New Roman"/>
        </w:rPr>
        <w:t>regarding</w:t>
      </w:r>
      <w:r w:rsidR="007A0DC5" w:rsidRPr="00D471FF">
        <w:rPr>
          <w:rFonts w:ascii="Times" w:hAnsi="Times" w:cs="Times New Roman"/>
        </w:rPr>
        <w:t xml:space="preserve"> alienation</w:t>
      </w:r>
      <w:r>
        <w:rPr>
          <w:rFonts w:ascii="Times New Roman" w:hAnsi="Times New Roman" w:cs="Times New Roman"/>
        </w:rPr>
        <w:t xml:space="preserve">, </w:t>
      </w:r>
      <w:r w:rsidR="00283E11">
        <w:rPr>
          <w:rFonts w:ascii="Times New Roman" w:hAnsi="Times New Roman" w:cs="Times New Roman"/>
        </w:rPr>
        <w:t>this profoundly complex family dynamic</w:t>
      </w:r>
      <w:r>
        <w:rPr>
          <w:rFonts w:ascii="Times New Roman" w:hAnsi="Times New Roman" w:cs="Times New Roman"/>
        </w:rPr>
        <w:t xml:space="preserve"> </w:t>
      </w:r>
      <w:r w:rsidR="00283E11">
        <w:rPr>
          <w:rFonts w:ascii="Times New Roman" w:hAnsi="Times New Roman" w:cs="Times New Roman"/>
        </w:rPr>
        <w:t>is</w:t>
      </w:r>
      <w:r>
        <w:rPr>
          <w:rFonts w:ascii="Times New Roman" w:hAnsi="Times New Roman" w:cs="Times New Roman"/>
        </w:rPr>
        <w:t xml:space="preserve"> </w:t>
      </w:r>
      <w:r w:rsidR="00FB3442">
        <w:rPr>
          <w:rFonts w:ascii="Times New Roman" w:hAnsi="Times New Roman" w:cs="Times New Roman"/>
        </w:rPr>
        <w:t>commonly</w:t>
      </w:r>
      <w:r>
        <w:rPr>
          <w:rFonts w:ascii="Times New Roman" w:hAnsi="Times New Roman" w:cs="Times New Roman"/>
        </w:rPr>
        <w:t xml:space="preserve"> missed </w:t>
      </w:r>
      <w:r w:rsidR="00824B88">
        <w:rPr>
          <w:rFonts w:ascii="Times New Roman" w:hAnsi="Times New Roman" w:cs="Times New Roman"/>
        </w:rPr>
        <w:t>and/</w:t>
      </w:r>
      <w:r w:rsidR="0002630C">
        <w:rPr>
          <w:rFonts w:ascii="Times New Roman" w:hAnsi="Times New Roman" w:cs="Times New Roman"/>
        </w:rPr>
        <w:t xml:space="preserve">or </w:t>
      </w:r>
      <w:r w:rsidR="0052257D">
        <w:rPr>
          <w:rFonts w:ascii="Times New Roman" w:hAnsi="Times New Roman" w:cs="Times New Roman"/>
        </w:rPr>
        <w:t>incorrectly</w:t>
      </w:r>
      <w:r w:rsidR="0002630C">
        <w:rPr>
          <w:rFonts w:ascii="Times New Roman" w:hAnsi="Times New Roman" w:cs="Times New Roman"/>
        </w:rPr>
        <w:t xml:space="preserve"> assessed</w:t>
      </w:r>
      <w:r>
        <w:rPr>
          <w:rFonts w:ascii="Times New Roman" w:hAnsi="Times New Roman" w:cs="Times New Roman"/>
        </w:rPr>
        <w:t xml:space="preserve"> by</w:t>
      </w:r>
      <w:r w:rsidR="007A0DC5">
        <w:rPr>
          <w:rFonts w:ascii="Times New Roman" w:hAnsi="Times New Roman" w:cs="Times New Roman"/>
        </w:rPr>
        <w:t xml:space="preserve"> even</w:t>
      </w:r>
      <w:r>
        <w:rPr>
          <w:rFonts w:ascii="Times New Roman" w:hAnsi="Times New Roman" w:cs="Times New Roman"/>
        </w:rPr>
        <w:t xml:space="preserve"> the most senior mental health clinicians</w:t>
      </w:r>
      <w:r w:rsidR="00FB3442">
        <w:rPr>
          <w:rFonts w:ascii="Times New Roman" w:hAnsi="Times New Roman" w:cs="Times New Roman"/>
        </w:rPr>
        <w:t xml:space="preserve"> and</w:t>
      </w:r>
      <w:r>
        <w:rPr>
          <w:rFonts w:ascii="Times New Roman" w:hAnsi="Times New Roman" w:cs="Times New Roman"/>
        </w:rPr>
        <w:t xml:space="preserve"> forensic evaluators</w:t>
      </w:r>
      <w:r w:rsidR="00283E11">
        <w:rPr>
          <w:rFonts w:ascii="Times New Roman" w:hAnsi="Times New Roman" w:cs="Times New Roman"/>
        </w:rPr>
        <w:t>. There are two primary factors that account for the pervasiveness of incorrect findings</w:t>
      </w:r>
      <w:r w:rsidR="00240D6C">
        <w:rPr>
          <w:rFonts w:ascii="Times New Roman" w:hAnsi="Times New Roman" w:cs="Times New Roman"/>
        </w:rPr>
        <w:t xml:space="preserve"> in cases of alienation</w:t>
      </w:r>
      <w:r w:rsidR="00283E11">
        <w:rPr>
          <w:rFonts w:ascii="Times New Roman" w:hAnsi="Times New Roman" w:cs="Times New Roman"/>
        </w:rPr>
        <w:t xml:space="preserve">. </w:t>
      </w:r>
    </w:p>
    <w:p w:rsidR="00240D6C" w:rsidRDefault="00240D6C" w:rsidP="001664E5">
      <w:pPr>
        <w:jc w:val="both"/>
        <w:rPr>
          <w:rFonts w:ascii="Times New Roman" w:hAnsi="Times New Roman" w:cs="Times New Roman"/>
        </w:rPr>
      </w:pPr>
    </w:p>
    <w:p w:rsidR="006A6B8C" w:rsidRDefault="00240D6C" w:rsidP="001664E5">
      <w:pPr>
        <w:jc w:val="both"/>
        <w:rPr>
          <w:rFonts w:ascii="Times" w:hAnsi="Times"/>
        </w:rPr>
      </w:pPr>
      <w:r>
        <w:rPr>
          <w:rFonts w:ascii="Times New Roman" w:hAnsi="Times New Roman" w:cs="Times New Roman"/>
        </w:rPr>
        <w:t>The first factor</w:t>
      </w:r>
      <w:r w:rsidR="006A6B8C">
        <w:rPr>
          <w:rFonts w:ascii="Times New Roman" w:hAnsi="Times New Roman" w:cs="Times New Roman"/>
        </w:rPr>
        <w:t xml:space="preserve"> that accounts for incorrect findings in cases of</w:t>
      </w:r>
      <w:r>
        <w:rPr>
          <w:rFonts w:ascii="Times New Roman" w:hAnsi="Times New Roman" w:cs="Times New Roman"/>
        </w:rPr>
        <w:t xml:space="preserve"> </w:t>
      </w:r>
      <w:r w:rsidR="001664E5">
        <w:rPr>
          <w:rFonts w:ascii="Times New Roman" w:hAnsi="Times New Roman" w:cs="Times New Roman"/>
        </w:rPr>
        <w:t xml:space="preserve">alienation is </w:t>
      </w:r>
      <w:r w:rsidR="006A6B8C">
        <w:rPr>
          <w:rFonts w:ascii="Times New Roman" w:hAnsi="Times New Roman" w:cs="Times New Roman"/>
        </w:rPr>
        <w:t xml:space="preserve">that </w:t>
      </w:r>
      <w:r w:rsidR="006449E6">
        <w:rPr>
          <w:rFonts w:ascii="Times New Roman" w:hAnsi="Times New Roman" w:cs="Times New Roman"/>
        </w:rPr>
        <w:t>alienation</w:t>
      </w:r>
      <w:r w:rsidR="006A6B8C">
        <w:rPr>
          <w:rFonts w:ascii="Times New Roman" w:hAnsi="Times New Roman" w:cs="Times New Roman"/>
        </w:rPr>
        <w:t xml:space="preserve"> is </w:t>
      </w:r>
      <w:r w:rsidR="001664E5">
        <w:rPr>
          <w:rFonts w:ascii="Times New Roman" w:hAnsi="Times New Roman" w:cs="Times New Roman"/>
        </w:rPr>
        <w:t xml:space="preserve">a </w:t>
      </w:r>
      <w:r w:rsidR="001664E5" w:rsidRPr="001C1E9F">
        <w:rPr>
          <w:rFonts w:ascii="Times New Roman" w:hAnsi="Times New Roman" w:cs="Times New Roman"/>
          <w:i/>
        </w:rPr>
        <w:t>subspecialty</w:t>
      </w:r>
      <w:r w:rsidR="001664E5">
        <w:rPr>
          <w:rFonts w:ascii="Times New Roman" w:hAnsi="Times New Roman" w:cs="Times New Roman"/>
        </w:rPr>
        <w:t xml:space="preserve"> within the </w:t>
      </w:r>
      <w:r w:rsidR="007A0DC5">
        <w:rPr>
          <w:rFonts w:ascii="Times New Roman" w:hAnsi="Times New Roman" w:cs="Times New Roman"/>
        </w:rPr>
        <w:t>discipline</w:t>
      </w:r>
      <w:r w:rsidR="001664E5">
        <w:rPr>
          <w:rFonts w:ascii="Times New Roman" w:hAnsi="Times New Roman" w:cs="Times New Roman"/>
        </w:rPr>
        <w:t xml:space="preserve"> of family therapy</w:t>
      </w:r>
      <w:r w:rsidR="00F51092">
        <w:rPr>
          <w:rFonts w:ascii="Times New Roman" w:hAnsi="Times New Roman" w:cs="Times New Roman"/>
        </w:rPr>
        <w:t xml:space="preserve">, and </w:t>
      </w:r>
      <w:r w:rsidR="00F51092" w:rsidRPr="00BF0F64">
        <w:rPr>
          <w:rFonts w:ascii="Times New Roman" w:hAnsi="Times New Roman" w:cs="Times New Roman"/>
          <w:i/>
        </w:rPr>
        <w:t>only</w:t>
      </w:r>
      <w:r w:rsidR="00F51092">
        <w:rPr>
          <w:rFonts w:ascii="Times New Roman" w:hAnsi="Times New Roman" w:cs="Times New Roman"/>
        </w:rPr>
        <w:t xml:space="preserve"> the </w:t>
      </w:r>
      <w:r w:rsidR="00DC4387">
        <w:rPr>
          <w:rFonts w:ascii="Times New Roman" w:hAnsi="Times New Roman" w:cs="Times New Roman"/>
        </w:rPr>
        <w:t>Master</w:t>
      </w:r>
      <w:r w:rsidR="00774C41">
        <w:rPr>
          <w:rFonts w:ascii="Times New Roman" w:hAnsi="Times New Roman" w:cs="Times New Roman"/>
        </w:rPr>
        <w:t>’s</w:t>
      </w:r>
      <w:r w:rsidR="00F51092">
        <w:rPr>
          <w:rFonts w:ascii="Times New Roman" w:hAnsi="Times New Roman" w:cs="Times New Roman"/>
        </w:rPr>
        <w:t xml:space="preserve"> </w:t>
      </w:r>
      <w:r w:rsidR="00616B11">
        <w:rPr>
          <w:rFonts w:ascii="Times New Roman" w:hAnsi="Times New Roman" w:cs="Times New Roman"/>
        </w:rPr>
        <w:t>D</w:t>
      </w:r>
      <w:r w:rsidR="00F51092">
        <w:rPr>
          <w:rFonts w:ascii="Times New Roman" w:hAnsi="Times New Roman" w:cs="Times New Roman"/>
        </w:rPr>
        <w:t xml:space="preserve">egree in Marriage and Family Therapy </w:t>
      </w:r>
      <w:r w:rsidR="00DC4387">
        <w:rPr>
          <w:rFonts w:ascii="Times New Roman" w:hAnsi="Times New Roman" w:cs="Times New Roman"/>
        </w:rPr>
        <w:t>focuses on</w:t>
      </w:r>
      <w:r w:rsidR="00F51092">
        <w:rPr>
          <w:rFonts w:ascii="Times New Roman" w:hAnsi="Times New Roman" w:cs="Times New Roman"/>
        </w:rPr>
        <w:t xml:space="preserve"> family assessment and treatment </w:t>
      </w:r>
      <w:r w:rsidR="00DC4387">
        <w:rPr>
          <w:rFonts w:ascii="Times New Roman" w:hAnsi="Times New Roman" w:cs="Times New Roman"/>
        </w:rPr>
        <w:t xml:space="preserve">in its </w:t>
      </w:r>
      <w:r w:rsidR="00F51092">
        <w:rPr>
          <w:rFonts w:ascii="Times New Roman" w:hAnsi="Times New Roman" w:cs="Times New Roman"/>
        </w:rPr>
        <w:t>degree training. The</w:t>
      </w:r>
      <w:r w:rsidR="001664E5">
        <w:rPr>
          <w:rFonts w:ascii="Times New Roman" w:hAnsi="Times New Roman" w:cs="Times New Roman"/>
        </w:rPr>
        <w:t xml:space="preserve"> </w:t>
      </w:r>
      <w:r w:rsidR="0002630C">
        <w:rPr>
          <w:rFonts w:ascii="Times New Roman" w:hAnsi="Times New Roman" w:cs="Times New Roman"/>
        </w:rPr>
        <w:t>specialized</w:t>
      </w:r>
      <w:r w:rsidR="001664E5">
        <w:rPr>
          <w:rFonts w:ascii="Times New Roman" w:hAnsi="Times New Roman" w:cs="Times New Roman"/>
        </w:rPr>
        <w:t xml:space="preserve"> </w:t>
      </w:r>
      <w:r w:rsidR="00616B11">
        <w:rPr>
          <w:rFonts w:ascii="Times New Roman" w:hAnsi="Times New Roman" w:cs="Times New Roman"/>
        </w:rPr>
        <w:t>degree training</w:t>
      </w:r>
      <w:r w:rsidR="001664E5">
        <w:rPr>
          <w:rFonts w:ascii="Times New Roman" w:hAnsi="Times New Roman" w:cs="Times New Roman"/>
        </w:rPr>
        <w:t xml:space="preserve"> </w:t>
      </w:r>
      <w:r w:rsidR="00F51092">
        <w:rPr>
          <w:rFonts w:ascii="Times New Roman" w:hAnsi="Times New Roman" w:cs="Times New Roman"/>
        </w:rPr>
        <w:t xml:space="preserve">required for the </w:t>
      </w:r>
      <w:r w:rsidR="00BF0F64">
        <w:rPr>
          <w:rFonts w:ascii="Times New Roman" w:hAnsi="Times New Roman" w:cs="Times New Roman"/>
        </w:rPr>
        <w:t>Master’s Degree</w:t>
      </w:r>
      <w:r w:rsidR="00F51092">
        <w:rPr>
          <w:rFonts w:ascii="Times New Roman" w:hAnsi="Times New Roman" w:cs="Times New Roman"/>
        </w:rPr>
        <w:t xml:space="preserve"> in </w:t>
      </w:r>
      <w:r w:rsidR="00616B11">
        <w:rPr>
          <w:rFonts w:ascii="Times New Roman" w:hAnsi="Times New Roman" w:cs="Times New Roman"/>
        </w:rPr>
        <w:t xml:space="preserve">Marriage and </w:t>
      </w:r>
      <w:r w:rsidR="00F51092">
        <w:rPr>
          <w:rFonts w:ascii="Times New Roman" w:hAnsi="Times New Roman" w:cs="Times New Roman"/>
        </w:rPr>
        <w:t xml:space="preserve">Family Therapy (or </w:t>
      </w:r>
      <w:r w:rsidR="006A6B8C">
        <w:rPr>
          <w:rFonts w:ascii="Times New Roman" w:hAnsi="Times New Roman" w:cs="Times New Roman"/>
        </w:rPr>
        <w:t>the</w:t>
      </w:r>
      <w:r w:rsidR="00F51092">
        <w:rPr>
          <w:rFonts w:ascii="Times New Roman" w:hAnsi="Times New Roman" w:cs="Times New Roman"/>
        </w:rPr>
        <w:t xml:space="preserve"> equival</w:t>
      </w:r>
      <w:r w:rsidR="00616B11">
        <w:rPr>
          <w:rFonts w:ascii="Times New Roman" w:hAnsi="Times New Roman" w:cs="Times New Roman"/>
        </w:rPr>
        <w:t>ent education and experience</w:t>
      </w:r>
      <w:r w:rsidR="00BF0F64">
        <w:rPr>
          <w:rFonts w:ascii="Times New Roman" w:hAnsi="Times New Roman" w:cs="Times New Roman"/>
        </w:rPr>
        <w:t xml:space="preserve">) </w:t>
      </w:r>
      <w:r w:rsidR="00F51092">
        <w:rPr>
          <w:rFonts w:ascii="Times New Roman" w:hAnsi="Times New Roman" w:cs="Times New Roman"/>
        </w:rPr>
        <w:t xml:space="preserve">is </w:t>
      </w:r>
      <w:r w:rsidR="00F51092" w:rsidRPr="00BF0F64">
        <w:rPr>
          <w:rFonts w:ascii="Times New Roman" w:hAnsi="Times New Roman" w:cs="Times New Roman"/>
          <w:i/>
        </w:rPr>
        <w:t>not</w:t>
      </w:r>
      <w:r w:rsidR="00F51092">
        <w:rPr>
          <w:rFonts w:ascii="Times New Roman" w:hAnsi="Times New Roman" w:cs="Times New Roman"/>
        </w:rPr>
        <w:t xml:space="preserve"> </w:t>
      </w:r>
      <w:r w:rsidR="00A32B54">
        <w:rPr>
          <w:rFonts w:ascii="Times New Roman" w:hAnsi="Times New Roman" w:cs="Times New Roman"/>
          <w:i/>
        </w:rPr>
        <w:t>provided nor required</w:t>
      </w:r>
      <w:r w:rsidR="006A6B8C">
        <w:rPr>
          <w:rFonts w:ascii="Times New Roman" w:hAnsi="Times New Roman" w:cs="Times New Roman"/>
        </w:rPr>
        <w:t xml:space="preserve"> in the degree training</w:t>
      </w:r>
      <w:r w:rsidR="00F51092">
        <w:rPr>
          <w:rFonts w:ascii="Times New Roman" w:hAnsi="Times New Roman" w:cs="Times New Roman"/>
        </w:rPr>
        <w:t xml:space="preserve"> </w:t>
      </w:r>
      <w:r w:rsidR="006A6B8C">
        <w:rPr>
          <w:rFonts w:ascii="Times New Roman" w:hAnsi="Times New Roman" w:cs="Times New Roman"/>
        </w:rPr>
        <w:t xml:space="preserve">for </w:t>
      </w:r>
      <w:r w:rsidR="00F51092">
        <w:rPr>
          <w:rFonts w:ascii="Times New Roman" w:hAnsi="Times New Roman" w:cs="Times New Roman"/>
        </w:rPr>
        <w:t>any other mental health discipline</w:t>
      </w:r>
      <w:r w:rsidR="0002630C">
        <w:rPr>
          <w:rFonts w:ascii="Times New Roman" w:hAnsi="Times New Roman" w:cs="Times New Roman"/>
        </w:rPr>
        <w:t>.</w:t>
      </w:r>
      <w:r>
        <w:rPr>
          <w:rFonts w:ascii="Times New Roman" w:hAnsi="Times New Roman" w:cs="Times New Roman"/>
        </w:rPr>
        <w:t xml:space="preserve"> </w:t>
      </w:r>
      <w:r w:rsidR="006A6B8C">
        <w:rPr>
          <w:rFonts w:ascii="Times New Roman" w:hAnsi="Times New Roman" w:cs="Times New Roman"/>
        </w:rPr>
        <w:t>Furthermore,</w:t>
      </w:r>
      <w:r>
        <w:rPr>
          <w:rFonts w:ascii="Times New Roman" w:hAnsi="Times New Roman" w:cs="Times New Roman"/>
        </w:rPr>
        <w:t xml:space="preserve"> </w:t>
      </w:r>
      <w:r w:rsidR="006A6B8C">
        <w:rPr>
          <w:rFonts w:ascii="Times New Roman" w:hAnsi="Times New Roman" w:cs="Times New Roman"/>
        </w:rPr>
        <w:t>the</w:t>
      </w:r>
      <w:r>
        <w:rPr>
          <w:rFonts w:ascii="Times New Roman" w:hAnsi="Times New Roman" w:cs="Times New Roman"/>
        </w:rPr>
        <w:t xml:space="preserve"> degree training</w:t>
      </w:r>
      <w:r w:rsidR="006A6B8C">
        <w:rPr>
          <w:rFonts w:ascii="Times New Roman" w:hAnsi="Times New Roman" w:cs="Times New Roman"/>
        </w:rPr>
        <w:t xml:space="preserve"> in Marriage and Family Therapy</w:t>
      </w:r>
      <w:r>
        <w:rPr>
          <w:rFonts w:ascii="Times New Roman" w:hAnsi="Times New Roman" w:cs="Times New Roman"/>
        </w:rPr>
        <w:t xml:space="preserve"> </w:t>
      </w:r>
      <w:r w:rsidRPr="00BF0F64">
        <w:rPr>
          <w:rFonts w:ascii="Times New Roman" w:hAnsi="Times New Roman" w:cs="Times New Roman"/>
          <w:i/>
        </w:rPr>
        <w:t>merely</w:t>
      </w:r>
      <w:r w:rsidR="006449E6">
        <w:rPr>
          <w:rFonts w:ascii="Times New Roman" w:hAnsi="Times New Roman" w:cs="Times New Roman"/>
          <w:i/>
        </w:rPr>
        <w:t xml:space="preserve"> provides</w:t>
      </w:r>
      <w:r w:rsidRPr="00BF0F64">
        <w:rPr>
          <w:rFonts w:ascii="Times New Roman" w:hAnsi="Times New Roman" w:cs="Times New Roman"/>
          <w:i/>
        </w:rPr>
        <w:t xml:space="preserve"> the foundation</w:t>
      </w:r>
      <w:r>
        <w:rPr>
          <w:rFonts w:ascii="Times New Roman" w:hAnsi="Times New Roman" w:cs="Times New Roman"/>
        </w:rPr>
        <w:t xml:space="preserve"> </w:t>
      </w:r>
      <w:r w:rsidR="00DC4387">
        <w:rPr>
          <w:rFonts w:ascii="Times New Roman" w:hAnsi="Times New Roman" w:cs="Times New Roman"/>
        </w:rPr>
        <w:t>for specialization</w:t>
      </w:r>
      <w:r>
        <w:rPr>
          <w:rFonts w:ascii="Times New Roman" w:hAnsi="Times New Roman" w:cs="Times New Roman"/>
        </w:rPr>
        <w:t xml:space="preserve"> in alienation</w:t>
      </w:r>
      <w:r w:rsidR="00DC4387">
        <w:rPr>
          <w:rFonts w:ascii="Times New Roman" w:hAnsi="Times New Roman" w:cs="Times New Roman"/>
        </w:rPr>
        <w:t xml:space="preserve">. </w:t>
      </w:r>
      <w:r w:rsidR="00774C41">
        <w:rPr>
          <w:rFonts w:ascii="Times New Roman" w:hAnsi="Times New Roman" w:cs="Times New Roman"/>
        </w:rPr>
        <w:t>Extensive additional</w:t>
      </w:r>
      <w:r>
        <w:rPr>
          <w:rFonts w:ascii="Times" w:hAnsi="Times"/>
        </w:rPr>
        <w:t xml:space="preserve"> experience with the clinical presentation of alienation is required</w:t>
      </w:r>
      <w:r w:rsidR="00774C41">
        <w:rPr>
          <w:rFonts w:ascii="Times" w:hAnsi="Times"/>
        </w:rPr>
        <w:t xml:space="preserve"> for</w:t>
      </w:r>
      <w:r w:rsidR="00BF0F64">
        <w:rPr>
          <w:rFonts w:ascii="Times" w:hAnsi="Times"/>
        </w:rPr>
        <w:t xml:space="preserve"> accurate </w:t>
      </w:r>
      <w:r w:rsidR="00774C41">
        <w:rPr>
          <w:rFonts w:ascii="Times" w:hAnsi="Times"/>
        </w:rPr>
        <w:t>assessment and treatment of alienation</w:t>
      </w:r>
      <w:r w:rsidR="006A6B8C">
        <w:rPr>
          <w:rFonts w:ascii="Times" w:hAnsi="Times"/>
        </w:rPr>
        <w:t>.</w:t>
      </w:r>
      <w:r w:rsidR="00BF0F64">
        <w:rPr>
          <w:rStyle w:val="FootnoteReference"/>
          <w:rFonts w:ascii="Times" w:hAnsi="Times"/>
        </w:rPr>
        <w:footnoteReference w:id="1"/>
      </w:r>
      <w:r w:rsidR="006A6B8C">
        <w:rPr>
          <w:rFonts w:ascii="Times" w:hAnsi="Times"/>
        </w:rPr>
        <w:t xml:space="preserve"> </w:t>
      </w:r>
      <w:r w:rsidR="00C51EE5">
        <w:rPr>
          <w:rFonts w:ascii="Times" w:hAnsi="Times"/>
        </w:rPr>
        <w:t>Without</w:t>
      </w:r>
      <w:r w:rsidR="006A6B8C">
        <w:rPr>
          <w:rFonts w:ascii="Times New Roman" w:hAnsi="Times New Roman" w:cs="Times New Roman"/>
        </w:rPr>
        <w:t xml:space="preserve"> having acquired </w:t>
      </w:r>
      <w:r w:rsidR="00A32B54">
        <w:rPr>
          <w:rFonts w:ascii="Times New Roman" w:hAnsi="Times New Roman" w:cs="Times New Roman"/>
        </w:rPr>
        <w:t xml:space="preserve">the </w:t>
      </w:r>
      <w:r w:rsidR="003D3C73">
        <w:rPr>
          <w:rFonts w:ascii="Times New Roman" w:hAnsi="Times New Roman" w:cs="Times New Roman"/>
        </w:rPr>
        <w:t xml:space="preserve">specialized </w:t>
      </w:r>
      <w:r w:rsidR="006A6B8C">
        <w:rPr>
          <w:rFonts w:ascii="Times New Roman" w:hAnsi="Times New Roman" w:cs="Times New Roman"/>
        </w:rPr>
        <w:t xml:space="preserve">knowledge </w:t>
      </w:r>
      <w:r w:rsidR="00C51EE5">
        <w:rPr>
          <w:rFonts w:ascii="Times New Roman" w:hAnsi="Times New Roman" w:cs="Times New Roman"/>
        </w:rPr>
        <w:t>of</w:t>
      </w:r>
      <w:r w:rsidR="006A6B8C">
        <w:rPr>
          <w:rFonts w:ascii="Times New Roman" w:hAnsi="Times New Roman" w:cs="Times New Roman"/>
        </w:rPr>
        <w:t xml:space="preserve"> alienation, </w:t>
      </w:r>
      <w:r w:rsidR="009C2EC6">
        <w:rPr>
          <w:rFonts w:ascii="Times New Roman" w:hAnsi="Times New Roman" w:cs="Times New Roman"/>
        </w:rPr>
        <w:t>the</w:t>
      </w:r>
      <w:r w:rsidR="00A32B54">
        <w:rPr>
          <w:rFonts w:ascii="Times New Roman" w:hAnsi="Times New Roman" w:cs="Times New Roman"/>
        </w:rPr>
        <w:t xml:space="preserve"> mental health</w:t>
      </w:r>
      <w:r w:rsidR="009C2EC6">
        <w:rPr>
          <w:rFonts w:ascii="Times New Roman" w:hAnsi="Times New Roman" w:cs="Times New Roman"/>
        </w:rPr>
        <w:t xml:space="preserve"> practitioner is</w:t>
      </w:r>
      <w:r w:rsidR="006A6B8C">
        <w:rPr>
          <w:rFonts w:ascii="Times New Roman" w:hAnsi="Times New Roman" w:cs="Times New Roman"/>
        </w:rPr>
        <w:t xml:space="preserve"> practicing outside of </w:t>
      </w:r>
      <w:r w:rsidR="003D3C73">
        <w:rPr>
          <w:rFonts w:ascii="Times New Roman" w:hAnsi="Times New Roman" w:cs="Times New Roman"/>
        </w:rPr>
        <w:t>one’s</w:t>
      </w:r>
      <w:r w:rsidR="006A6B8C">
        <w:rPr>
          <w:rFonts w:ascii="Times New Roman" w:hAnsi="Times New Roman" w:cs="Times New Roman"/>
        </w:rPr>
        <w:t xml:space="preserve"> area of expertise</w:t>
      </w:r>
      <w:r w:rsidR="003D3C73">
        <w:rPr>
          <w:rFonts w:ascii="Times New Roman" w:hAnsi="Times New Roman" w:cs="Times New Roman"/>
        </w:rPr>
        <w:t xml:space="preserve"> when intervening in alienation cases</w:t>
      </w:r>
      <w:r w:rsidR="006A6B8C">
        <w:rPr>
          <w:rFonts w:ascii="Times New Roman" w:hAnsi="Times New Roman" w:cs="Times New Roman"/>
        </w:rPr>
        <w:t>.</w:t>
      </w:r>
      <w:r w:rsidR="006A6B8C" w:rsidRPr="00283E11">
        <w:rPr>
          <w:rFonts w:ascii="Times New Roman" w:hAnsi="Times New Roman" w:cs="Times New Roman"/>
        </w:rPr>
        <w:t xml:space="preserve"> </w:t>
      </w:r>
      <w:r w:rsidR="009C2EC6">
        <w:rPr>
          <w:rFonts w:ascii="Times New Roman" w:hAnsi="Times New Roman" w:cs="Times New Roman"/>
        </w:rPr>
        <w:t>And sadly, such practitioners are clueless about their lack of expertise in alienation and are, furthermore, quite confident about their incorrect findings</w:t>
      </w:r>
      <w:r w:rsidR="00A32B54">
        <w:rPr>
          <w:rFonts w:ascii="Times New Roman" w:hAnsi="Times New Roman" w:cs="Times New Roman"/>
        </w:rPr>
        <w:t xml:space="preserve"> regarding alienation</w:t>
      </w:r>
      <w:r w:rsidR="009C2EC6">
        <w:rPr>
          <w:rFonts w:ascii="Times New Roman" w:hAnsi="Times New Roman" w:cs="Times New Roman"/>
        </w:rPr>
        <w:t>.</w:t>
      </w:r>
      <w:r w:rsidR="00A32B54">
        <w:rPr>
          <w:rFonts w:ascii="Times New Roman" w:hAnsi="Times New Roman" w:cs="Times New Roman"/>
        </w:rPr>
        <w:t xml:space="preserve"> </w:t>
      </w:r>
    </w:p>
    <w:p w:rsidR="006A6B8C" w:rsidRDefault="006A6B8C" w:rsidP="001664E5">
      <w:pPr>
        <w:jc w:val="both"/>
        <w:rPr>
          <w:rFonts w:ascii="Times" w:hAnsi="Times"/>
        </w:rPr>
      </w:pPr>
    </w:p>
    <w:p w:rsidR="00346BD7" w:rsidRDefault="006A6B8C" w:rsidP="003D3C73">
      <w:pPr>
        <w:pStyle w:val="FootnoteText"/>
        <w:jc w:val="both"/>
        <w:rPr>
          <w:rFonts w:ascii="Times" w:hAnsi="Times"/>
          <w:sz w:val="24"/>
          <w:szCs w:val="24"/>
        </w:rPr>
      </w:pPr>
      <w:r w:rsidRPr="003D3C73">
        <w:rPr>
          <w:rFonts w:ascii="Times New Roman" w:hAnsi="Times New Roman" w:cs="Times New Roman"/>
          <w:sz w:val="24"/>
          <w:szCs w:val="24"/>
        </w:rPr>
        <w:t>The second factor that accounts for</w:t>
      </w:r>
      <w:r w:rsidR="00A32B54">
        <w:rPr>
          <w:rFonts w:ascii="Times New Roman" w:hAnsi="Times New Roman" w:cs="Times New Roman"/>
          <w:sz w:val="24"/>
          <w:szCs w:val="24"/>
        </w:rPr>
        <w:t xml:space="preserve"> </w:t>
      </w:r>
      <w:r w:rsidRPr="003D3C73">
        <w:rPr>
          <w:rFonts w:ascii="Times New Roman" w:hAnsi="Times New Roman" w:cs="Times New Roman"/>
          <w:sz w:val="24"/>
          <w:szCs w:val="24"/>
        </w:rPr>
        <w:t>incorrect findings</w:t>
      </w:r>
      <w:r w:rsidR="00A32B54">
        <w:rPr>
          <w:rFonts w:ascii="Times New Roman" w:hAnsi="Times New Roman" w:cs="Times New Roman"/>
          <w:sz w:val="24"/>
          <w:szCs w:val="24"/>
        </w:rPr>
        <w:t xml:space="preserve"> in alienation cases</w:t>
      </w:r>
      <w:r w:rsidRPr="003D3C73">
        <w:rPr>
          <w:rFonts w:ascii="Times New Roman" w:hAnsi="Times New Roman" w:cs="Times New Roman"/>
          <w:sz w:val="24"/>
          <w:szCs w:val="24"/>
        </w:rPr>
        <w:t xml:space="preserve"> is the fact </w:t>
      </w:r>
      <w:r w:rsidR="00CE0C0E" w:rsidRPr="003D3C73">
        <w:rPr>
          <w:rFonts w:ascii="Times New Roman" w:hAnsi="Times New Roman" w:cs="Times New Roman"/>
          <w:sz w:val="24"/>
          <w:szCs w:val="24"/>
        </w:rPr>
        <w:t xml:space="preserve">that there are </w:t>
      </w:r>
      <w:r w:rsidR="007A0DC5" w:rsidRPr="003D3C73">
        <w:rPr>
          <w:rFonts w:ascii="Times New Roman" w:hAnsi="Times New Roman" w:cs="Times New Roman"/>
          <w:sz w:val="24"/>
          <w:szCs w:val="24"/>
        </w:rPr>
        <w:t>numerous</w:t>
      </w:r>
      <w:r w:rsidR="00CE0C0E" w:rsidRPr="003D3C73">
        <w:rPr>
          <w:rFonts w:ascii="Times New Roman" w:hAnsi="Times New Roman" w:cs="Times New Roman"/>
          <w:sz w:val="24"/>
          <w:szCs w:val="24"/>
        </w:rPr>
        <w:t xml:space="preserve"> counterintuitive </w:t>
      </w:r>
      <w:r w:rsidR="00FB3442" w:rsidRPr="003D3C73">
        <w:rPr>
          <w:rFonts w:ascii="Times New Roman" w:hAnsi="Times New Roman" w:cs="Times New Roman"/>
          <w:sz w:val="24"/>
          <w:szCs w:val="24"/>
        </w:rPr>
        <w:t>issues</w:t>
      </w:r>
      <w:r w:rsidR="00CE0C0E" w:rsidRPr="003D3C73">
        <w:rPr>
          <w:rFonts w:ascii="Times New Roman" w:hAnsi="Times New Roman" w:cs="Times New Roman"/>
          <w:sz w:val="24"/>
          <w:szCs w:val="24"/>
        </w:rPr>
        <w:t xml:space="preserve"> occurring in </w:t>
      </w:r>
      <w:r w:rsidR="00A32B54">
        <w:rPr>
          <w:rFonts w:ascii="Times New Roman" w:hAnsi="Times New Roman" w:cs="Times New Roman"/>
          <w:sz w:val="24"/>
          <w:szCs w:val="24"/>
        </w:rPr>
        <w:t>this complex clinical presentation</w:t>
      </w:r>
      <w:r w:rsidR="003D3C73" w:rsidRPr="003D3C73">
        <w:rPr>
          <w:rFonts w:ascii="Times New Roman" w:hAnsi="Times New Roman" w:cs="Times New Roman"/>
          <w:sz w:val="24"/>
          <w:szCs w:val="24"/>
        </w:rPr>
        <w:t>.</w:t>
      </w:r>
      <w:r w:rsidR="00564AD6">
        <w:rPr>
          <w:rFonts w:ascii="Times New Roman" w:hAnsi="Times New Roman" w:cs="Times New Roman"/>
          <w:sz w:val="24"/>
          <w:szCs w:val="24"/>
        </w:rPr>
        <w:t xml:space="preserve"> </w:t>
      </w:r>
      <w:r w:rsidR="00A32B54">
        <w:rPr>
          <w:rFonts w:ascii="Times New Roman" w:hAnsi="Times New Roman" w:cs="Times New Roman"/>
          <w:sz w:val="24"/>
          <w:szCs w:val="24"/>
        </w:rPr>
        <w:t xml:space="preserve">By counterintuitive, I am </w:t>
      </w:r>
      <w:r w:rsidR="006449E6">
        <w:rPr>
          <w:rFonts w:ascii="Times New Roman" w:hAnsi="Times New Roman" w:cs="Times New Roman"/>
          <w:sz w:val="24"/>
          <w:szCs w:val="24"/>
        </w:rPr>
        <w:t>representing</w:t>
      </w:r>
      <w:r w:rsidR="00A32B54">
        <w:rPr>
          <w:rFonts w:ascii="Times New Roman" w:hAnsi="Times New Roman" w:cs="Times New Roman"/>
          <w:sz w:val="24"/>
          <w:szCs w:val="24"/>
        </w:rPr>
        <w:t xml:space="preserve"> that the</w:t>
      </w:r>
      <w:r w:rsidR="00564AD6">
        <w:rPr>
          <w:rFonts w:ascii="Times New Roman" w:hAnsi="Times New Roman" w:cs="Times New Roman"/>
          <w:sz w:val="24"/>
          <w:szCs w:val="24"/>
        </w:rPr>
        <w:t xml:space="preserve"> brain is tricked </w:t>
      </w:r>
      <w:r w:rsidR="00D7488F">
        <w:rPr>
          <w:rFonts w:ascii="Times New Roman" w:hAnsi="Times New Roman" w:cs="Times New Roman"/>
          <w:sz w:val="24"/>
          <w:szCs w:val="24"/>
        </w:rPr>
        <w:t xml:space="preserve">into perceiving the </w:t>
      </w:r>
      <w:r w:rsidR="00DF56C4">
        <w:rPr>
          <w:rFonts w:ascii="Times New Roman" w:hAnsi="Times New Roman" w:cs="Times New Roman"/>
          <w:sz w:val="24"/>
          <w:szCs w:val="24"/>
        </w:rPr>
        <w:t>re</w:t>
      </w:r>
      <w:r w:rsidR="00D7488F">
        <w:rPr>
          <w:rFonts w:ascii="Times New Roman" w:hAnsi="Times New Roman" w:cs="Times New Roman"/>
          <w:sz w:val="24"/>
          <w:szCs w:val="24"/>
        </w:rPr>
        <w:t xml:space="preserve">verse of the </w:t>
      </w:r>
      <w:r w:rsidR="006449E6">
        <w:rPr>
          <w:rFonts w:ascii="Times New Roman" w:hAnsi="Times New Roman" w:cs="Times New Roman"/>
          <w:sz w:val="24"/>
          <w:szCs w:val="24"/>
        </w:rPr>
        <w:t xml:space="preserve">actual </w:t>
      </w:r>
      <w:r w:rsidR="00D7488F">
        <w:rPr>
          <w:rFonts w:ascii="Times New Roman" w:hAnsi="Times New Roman" w:cs="Times New Roman"/>
          <w:sz w:val="24"/>
          <w:szCs w:val="24"/>
        </w:rPr>
        <w:t>family dynamics</w:t>
      </w:r>
      <w:r w:rsidR="00D7488F">
        <w:rPr>
          <w:rFonts w:ascii="Times" w:hAnsi="Times"/>
          <w:sz w:val="24"/>
          <w:szCs w:val="24"/>
        </w:rPr>
        <w:t>—</w:t>
      </w:r>
      <w:r w:rsidR="00564AD6">
        <w:rPr>
          <w:rFonts w:ascii="Times New Roman" w:hAnsi="Times New Roman" w:cs="Times New Roman"/>
          <w:sz w:val="24"/>
          <w:szCs w:val="24"/>
        </w:rPr>
        <w:t xml:space="preserve">just like </w:t>
      </w:r>
      <w:r w:rsidR="006449E6">
        <w:rPr>
          <w:rFonts w:ascii="Times New Roman" w:hAnsi="Times New Roman" w:cs="Times New Roman"/>
          <w:sz w:val="24"/>
          <w:szCs w:val="24"/>
        </w:rPr>
        <w:t>the brain</w:t>
      </w:r>
      <w:r w:rsidR="00564AD6">
        <w:rPr>
          <w:rFonts w:ascii="Times New Roman" w:hAnsi="Times New Roman" w:cs="Times New Roman"/>
          <w:sz w:val="24"/>
          <w:szCs w:val="24"/>
        </w:rPr>
        <w:t xml:space="preserve"> is tricked in an optical illusion</w:t>
      </w:r>
      <w:r w:rsidR="006449E6">
        <w:rPr>
          <w:rFonts w:ascii="Times New Roman" w:hAnsi="Times New Roman" w:cs="Times New Roman"/>
          <w:sz w:val="24"/>
          <w:szCs w:val="24"/>
        </w:rPr>
        <w:t xml:space="preserve"> to perceive the </w:t>
      </w:r>
      <w:r w:rsidR="00DF56C4">
        <w:rPr>
          <w:rFonts w:ascii="Times New Roman" w:hAnsi="Times New Roman" w:cs="Times New Roman"/>
          <w:sz w:val="24"/>
          <w:szCs w:val="24"/>
        </w:rPr>
        <w:t>re</w:t>
      </w:r>
      <w:r w:rsidR="006449E6">
        <w:rPr>
          <w:rFonts w:ascii="Times New Roman" w:hAnsi="Times New Roman" w:cs="Times New Roman"/>
          <w:sz w:val="24"/>
          <w:szCs w:val="24"/>
        </w:rPr>
        <w:t xml:space="preserve">verse of the situation being </w:t>
      </w:r>
      <w:r w:rsidR="00DF56C4">
        <w:rPr>
          <w:rFonts w:ascii="Times New Roman" w:hAnsi="Times New Roman" w:cs="Times New Roman"/>
          <w:sz w:val="24"/>
          <w:szCs w:val="24"/>
        </w:rPr>
        <w:t>portrayed</w:t>
      </w:r>
      <w:r w:rsidR="00D7488F">
        <w:rPr>
          <w:rFonts w:ascii="Times New Roman" w:hAnsi="Times New Roman" w:cs="Times New Roman"/>
          <w:sz w:val="24"/>
          <w:szCs w:val="24"/>
        </w:rPr>
        <w:t>.</w:t>
      </w:r>
      <w:r w:rsidR="00564AD6">
        <w:rPr>
          <w:rFonts w:ascii="Times New Roman" w:hAnsi="Times New Roman" w:cs="Times New Roman"/>
          <w:sz w:val="24"/>
          <w:szCs w:val="24"/>
        </w:rPr>
        <w:t xml:space="preserve"> </w:t>
      </w:r>
      <w:r w:rsidR="006449E6">
        <w:rPr>
          <w:rFonts w:ascii="Times New Roman" w:hAnsi="Times New Roman" w:cs="Times New Roman"/>
          <w:sz w:val="24"/>
          <w:szCs w:val="24"/>
        </w:rPr>
        <w:t>More specifically</w:t>
      </w:r>
      <w:r w:rsidR="00D7488F">
        <w:rPr>
          <w:rFonts w:ascii="Times New Roman" w:hAnsi="Times New Roman" w:cs="Times New Roman"/>
          <w:sz w:val="24"/>
          <w:szCs w:val="24"/>
        </w:rPr>
        <w:t>,</w:t>
      </w:r>
      <w:r w:rsidR="00564AD6">
        <w:rPr>
          <w:rFonts w:ascii="Times New Roman" w:hAnsi="Times New Roman" w:cs="Times New Roman"/>
          <w:sz w:val="24"/>
          <w:szCs w:val="24"/>
        </w:rPr>
        <w:t xml:space="preserve"> </w:t>
      </w:r>
      <w:r w:rsidR="00D7488F">
        <w:rPr>
          <w:rFonts w:ascii="Times New Roman" w:hAnsi="Times New Roman" w:cs="Times New Roman"/>
          <w:sz w:val="24"/>
          <w:szCs w:val="24"/>
        </w:rPr>
        <w:t>c</w:t>
      </w:r>
      <w:r w:rsidR="003D3C73" w:rsidRPr="003D3C73">
        <w:rPr>
          <w:rFonts w:ascii="Times New Roman" w:hAnsi="Times New Roman" w:cs="Times New Roman"/>
          <w:sz w:val="24"/>
          <w:szCs w:val="24"/>
        </w:rPr>
        <w:t>ounterintuitive means that</w:t>
      </w:r>
      <w:r w:rsidR="00D7488F" w:rsidRPr="00D7488F">
        <w:rPr>
          <w:rFonts w:ascii="Times New Roman" w:hAnsi="Times New Roman" w:cs="Times New Roman"/>
          <w:sz w:val="24"/>
          <w:szCs w:val="24"/>
        </w:rPr>
        <w:t xml:space="preserve"> </w:t>
      </w:r>
      <w:r w:rsidR="00D7488F" w:rsidRPr="003D3C73">
        <w:rPr>
          <w:rFonts w:ascii="Times New Roman" w:hAnsi="Times New Roman" w:cs="Times New Roman"/>
          <w:sz w:val="24"/>
          <w:szCs w:val="24"/>
        </w:rPr>
        <w:t>normal intuitive reasoning</w:t>
      </w:r>
      <w:r w:rsidR="00D7488F">
        <w:rPr>
          <w:rFonts w:ascii="Times New Roman" w:hAnsi="Times New Roman" w:cs="Times New Roman"/>
          <w:sz w:val="24"/>
          <w:szCs w:val="24"/>
        </w:rPr>
        <w:t xml:space="preserve"> inevitably</w:t>
      </w:r>
      <w:r w:rsidR="00D7488F" w:rsidRPr="003D3C73">
        <w:rPr>
          <w:rFonts w:ascii="Times New Roman" w:hAnsi="Times New Roman" w:cs="Times New Roman"/>
          <w:sz w:val="24"/>
          <w:szCs w:val="24"/>
        </w:rPr>
        <w:t xml:space="preserve"> reach</w:t>
      </w:r>
      <w:r w:rsidR="00D7488F">
        <w:rPr>
          <w:rFonts w:ascii="Times New Roman" w:hAnsi="Times New Roman" w:cs="Times New Roman"/>
          <w:sz w:val="24"/>
          <w:szCs w:val="24"/>
        </w:rPr>
        <w:t>es</w:t>
      </w:r>
      <w:r w:rsidR="00D7488F" w:rsidRPr="003D3C73">
        <w:rPr>
          <w:rFonts w:ascii="Times New Roman" w:hAnsi="Times New Roman" w:cs="Times New Roman"/>
          <w:sz w:val="24"/>
          <w:szCs w:val="24"/>
        </w:rPr>
        <w:t xml:space="preserve"> incorrect finding</w:t>
      </w:r>
      <w:r w:rsidR="00D7488F">
        <w:rPr>
          <w:rFonts w:ascii="Times New Roman" w:hAnsi="Times New Roman" w:cs="Times New Roman"/>
          <w:sz w:val="24"/>
          <w:szCs w:val="24"/>
        </w:rPr>
        <w:t>s</w:t>
      </w:r>
      <w:r w:rsidR="003D3C73" w:rsidRPr="003D3C73">
        <w:rPr>
          <w:rFonts w:ascii="Times New Roman" w:hAnsi="Times New Roman" w:cs="Times New Roman"/>
          <w:sz w:val="24"/>
          <w:szCs w:val="24"/>
        </w:rPr>
        <w:t xml:space="preserve">, even </w:t>
      </w:r>
      <w:r w:rsidR="006449E6">
        <w:rPr>
          <w:rFonts w:ascii="Times New Roman" w:hAnsi="Times New Roman" w:cs="Times New Roman"/>
          <w:sz w:val="24"/>
          <w:szCs w:val="24"/>
        </w:rPr>
        <w:t>should</w:t>
      </w:r>
      <w:r w:rsidR="003D3C73" w:rsidRPr="003D3C73">
        <w:rPr>
          <w:rFonts w:ascii="Times New Roman" w:hAnsi="Times New Roman" w:cs="Times New Roman"/>
          <w:sz w:val="24"/>
          <w:szCs w:val="24"/>
        </w:rPr>
        <w:t xml:space="preserve"> one </w:t>
      </w:r>
      <w:r w:rsidR="006449E6">
        <w:rPr>
          <w:rFonts w:ascii="Times New Roman" w:hAnsi="Times New Roman" w:cs="Times New Roman"/>
          <w:sz w:val="24"/>
          <w:szCs w:val="24"/>
        </w:rPr>
        <w:t>be</w:t>
      </w:r>
      <w:r w:rsidR="003D3C73" w:rsidRPr="003D3C73">
        <w:rPr>
          <w:rFonts w:ascii="Times New Roman" w:hAnsi="Times New Roman" w:cs="Times New Roman"/>
          <w:sz w:val="24"/>
          <w:szCs w:val="24"/>
        </w:rPr>
        <w:t xml:space="preserve"> extraordinarily careful</w:t>
      </w:r>
      <w:r w:rsidR="00D7488F">
        <w:rPr>
          <w:rFonts w:ascii="Times New Roman" w:hAnsi="Times New Roman" w:cs="Times New Roman"/>
          <w:sz w:val="24"/>
          <w:szCs w:val="24"/>
        </w:rPr>
        <w:t xml:space="preserve"> in assessing the </w:t>
      </w:r>
      <w:r w:rsidR="00DF56C4">
        <w:rPr>
          <w:rFonts w:ascii="Times New Roman" w:hAnsi="Times New Roman" w:cs="Times New Roman"/>
          <w:sz w:val="24"/>
          <w:szCs w:val="24"/>
        </w:rPr>
        <w:t>presenting situation</w:t>
      </w:r>
      <w:r w:rsidR="00D7488F">
        <w:rPr>
          <w:rFonts w:ascii="Times New Roman" w:hAnsi="Times New Roman" w:cs="Times New Roman"/>
          <w:sz w:val="24"/>
          <w:szCs w:val="24"/>
        </w:rPr>
        <w:t>.</w:t>
      </w:r>
      <w:r w:rsidR="003D3C73" w:rsidRPr="003D3C73">
        <w:rPr>
          <w:rFonts w:ascii="Times New Roman" w:hAnsi="Times New Roman" w:cs="Times New Roman"/>
          <w:sz w:val="24"/>
          <w:szCs w:val="24"/>
        </w:rPr>
        <w:t xml:space="preserve"> </w:t>
      </w:r>
      <w:r w:rsidR="00564AD6">
        <w:rPr>
          <w:rFonts w:ascii="Times New Roman" w:hAnsi="Times New Roman" w:cs="Times New Roman"/>
          <w:sz w:val="24"/>
          <w:szCs w:val="24"/>
        </w:rPr>
        <w:t xml:space="preserve">Of all the clinical presentations, alienation is probably the most counterintuitive. </w:t>
      </w:r>
      <w:r w:rsidR="00564AD6">
        <w:rPr>
          <w:rFonts w:ascii="Times" w:hAnsi="Times"/>
          <w:sz w:val="24"/>
          <w:szCs w:val="24"/>
        </w:rPr>
        <w:t>I</w:t>
      </w:r>
      <w:r w:rsidR="006449E6">
        <w:rPr>
          <w:rFonts w:ascii="Times" w:hAnsi="Times"/>
          <w:sz w:val="24"/>
          <w:szCs w:val="24"/>
        </w:rPr>
        <w:t>ndeed</w:t>
      </w:r>
      <w:r w:rsidR="00805DDF">
        <w:rPr>
          <w:rFonts w:ascii="Times" w:hAnsi="Times"/>
          <w:sz w:val="24"/>
          <w:szCs w:val="24"/>
        </w:rPr>
        <w:t>, it is almost always the case that the non-specialist in alienation will reach findings that are not only wrong but backwards.</w:t>
      </w:r>
      <w:r w:rsidR="00805DDF" w:rsidRPr="00805DDF">
        <w:rPr>
          <w:rFonts w:ascii="Times" w:hAnsi="Times"/>
          <w:sz w:val="24"/>
          <w:szCs w:val="24"/>
        </w:rPr>
        <w:t xml:space="preserve"> </w:t>
      </w:r>
    </w:p>
    <w:p w:rsidR="00346BD7" w:rsidRDefault="00346BD7" w:rsidP="003D3C73">
      <w:pPr>
        <w:pStyle w:val="FootnoteText"/>
        <w:jc w:val="both"/>
        <w:rPr>
          <w:rFonts w:ascii="Times" w:hAnsi="Times"/>
          <w:sz w:val="24"/>
          <w:szCs w:val="24"/>
        </w:rPr>
      </w:pPr>
    </w:p>
    <w:p w:rsidR="003D3C73" w:rsidRPr="003D3C73" w:rsidRDefault="00564AD6" w:rsidP="003D3C73">
      <w:pPr>
        <w:pStyle w:val="FootnoteText"/>
        <w:jc w:val="both"/>
        <w:rPr>
          <w:sz w:val="24"/>
          <w:szCs w:val="24"/>
        </w:rPr>
      </w:pPr>
      <w:r>
        <w:rPr>
          <w:rFonts w:ascii="Times" w:hAnsi="Times"/>
          <w:sz w:val="24"/>
          <w:szCs w:val="24"/>
        </w:rPr>
        <w:t>The following are some</w:t>
      </w:r>
      <w:r w:rsidR="00D7488F">
        <w:rPr>
          <w:rFonts w:ascii="Times" w:hAnsi="Times"/>
          <w:sz w:val="24"/>
          <w:szCs w:val="24"/>
        </w:rPr>
        <w:t>, but hardly all,</w:t>
      </w:r>
      <w:r>
        <w:rPr>
          <w:rFonts w:ascii="Times" w:hAnsi="Times"/>
          <w:sz w:val="24"/>
          <w:szCs w:val="24"/>
        </w:rPr>
        <w:t xml:space="preserve"> of the counterintuitive issues</w:t>
      </w:r>
      <w:r w:rsidR="00346BD7">
        <w:rPr>
          <w:rFonts w:ascii="Times" w:hAnsi="Times"/>
          <w:sz w:val="24"/>
          <w:szCs w:val="24"/>
        </w:rPr>
        <w:t xml:space="preserve"> occurring in alienation cases:</w:t>
      </w:r>
    </w:p>
    <w:p w:rsidR="001664E5" w:rsidRDefault="001664E5" w:rsidP="001664E5">
      <w:pPr>
        <w:jc w:val="both"/>
        <w:rPr>
          <w:rFonts w:ascii="Times New Roman" w:hAnsi="Times New Roman" w:cs="Times New Roman"/>
        </w:rPr>
      </w:pPr>
    </w:p>
    <w:p w:rsidR="00D90915" w:rsidRDefault="00594238" w:rsidP="00D90915">
      <w:pPr>
        <w:pStyle w:val="ListParagraph"/>
        <w:numPr>
          <w:ilvl w:val="0"/>
          <w:numId w:val="1"/>
        </w:numPr>
        <w:tabs>
          <w:tab w:val="left" w:pos="2160"/>
        </w:tabs>
        <w:jc w:val="both"/>
        <w:rPr>
          <w:rFonts w:ascii="Times" w:hAnsi="Times"/>
          <w:sz w:val="24"/>
          <w:szCs w:val="24"/>
        </w:rPr>
      </w:pPr>
      <w:r>
        <w:rPr>
          <w:rFonts w:ascii="Times" w:hAnsi="Times"/>
          <w:sz w:val="24"/>
          <w:szCs w:val="24"/>
        </w:rPr>
        <w:t>Extensive</w:t>
      </w:r>
      <w:r w:rsidR="00DC11DB">
        <w:rPr>
          <w:rFonts w:ascii="Times" w:hAnsi="Times"/>
          <w:sz w:val="24"/>
          <w:szCs w:val="24"/>
        </w:rPr>
        <w:t xml:space="preserve"> research and</w:t>
      </w:r>
      <w:r w:rsidR="004C75F6">
        <w:rPr>
          <w:rFonts w:ascii="Times" w:hAnsi="Times"/>
          <w:sz w:val="24"/>
          <w:szCs w:val="24"/>
        </w:rPr>
        <w:t xml:space="preserve"> the</w:t>
      </w:r>
      <w:r w:rsidR="00DC11DB">
        <w:rPr>
          <w:rFonts w:ascii="Times" w:hAnsi="Times"/>
          <w:sz w:val="24"/>
          <w:szCs w:val="24"/>
        </w:rPr>
        <w:t xml:space="preserve"> clinical literature affirm that severely </w:t>
      </w:r>
      <w:r w:rsidR="00824B88">
        <w:rPr>
          <w:rFonts w:ascii="Times" w:hAnsi="Times"/>
          <w:sz w:val="24"/>
          <w:szCs w:val="24"/>
        </w:rPr>
        <w:t>alienating parent</w:t>
      </w:r>
      <w:r w:rsidR="00DC11DB">
        <w:rPr>
          <w:rFonts w:ascii="Times" w:hAnsi="Times"/>
          <w:sz w:val="24"/>
          <w:szCs w:val="24"/>
        </w:rPr>
        <w:t xml:space="preserve">s </w:t>
      </w:r>
      <w:r w:rsidR="009C16E2">
        <w:rPr>
          <w:rFonts w:ascii="Times" w:hAnsi="Times"/>
          <w:sz w:val="24"/>
          <w:szCs w:val="24"/>
        </w:rPr>
        <w:t xml:space="preserve">generally </w:t>
      </w:r>
      <w:r w:rsidR="00DC11DB">
        <w:rPr>
          <w:rFonts w:ascii="Times" w:hAnsi="Times"/>
          <w:sz w:val="24"/>
          <w:szCs w:val="24"/>
        </w:rPr>
        <w:t xml:space="preserve">suffer profound psychopathology and one or </w:t>
      </w:r>
      <w:r w:rsidR="004C75F6">
        <w:rPr>
          <w:rFonts w:ascii="Times" w:hAnsi="Times"/>
          <w:sz w:val="24"/>
          <w:szCs w:val="24"/>
        </w:rPr>
        <w:t>mo</w:t>
      </w:r>
      <w:r w:rsidR="00DC11DB">
        <w:rPr>
          <w:rFonts w:ascii="Times" w:hAnsi="Times"/>
          <w:sz w:val="24"/>
          <w:szCs w:val="24"/>
        </w:rPr>
        <w:t>re cluster B personality disorders</w:t>
      </w:r>
      <w:r w:rsidR="00824B88">
        <w:rPr>
          <w:rFonts w:ascii="Times" w:hAnsi="Times"/>
          <w:sz w:val="24"/>
          <w:szCs w:val="24"/>
        </w:rPr>
        <w:t>—</w:t>
      </w:r>
      <w:r w:rsidR="00DC11DB">
        <w:rPr>
          <w:rFonts w:ascii="Times" w:hAnsi="Times"/>
          <w:sz w:val="24"/>
          <w:szCs w:val="24"/>
        </w:rPr>
        <w:t>narcissistic, borderline, and/or antisocial</w:t>
      </w:r>
      <w:r w:rsidR="004C75F6">
        <w:rPr>
          <w:rFonts w:ascii="Times" w:hAnsi="Times"/>
          <w:sz w:val="24"/>
          <w:szCs w:val="24"/>
        </w:rPr>
        <w:t xml:space="preserve"> (Kelly &amp; Johnston, 2001; Miller, 2013; Bernet</w:t>
      </w:r>
      <w:r w:rsidR="00DC493D">
        <w:rPr>
          <w:rFonts w:ascii="Times" w:hAnsi="Times"/>
          <w:sz w:val="24"/>
          <w:szCs w:val="24"/>
        </w:rPr>
        <w:t>,</w:t>
      </w:r>
      <w:r w:rsidR="004C75F6">
        <w:rPr>
          <w:rFonts w:ascii="Times" w:hAnsi="Times"/>
          <w:sz w:val="24"/>
          <w:szCs w:val="24"/>
        </w:rPr>
        <w:t xml:space="preserve"> 2010; Clawar &amp; Rivlin, 2013; Judge &amp; Ward, 2017;</w:t>
      </w:r>
      <w:r w:rsidR="00DC11DB">
        <w:rPr>
          <w:rFonts w:ascii="Times" w:hAnsi="Times"/>
          <w:sz w:val="24"/>
          <w:szCs w:val="24"/>
        </w:rPr>
        <w:t xml:space="preserve"> </w:t>
      </w:r>
      <w:r w:rsidR="004C75F6">
        <w:rPr>
          <w:rFonts w:ascii="Times" w:hAnsi="Times"/>
          <w:sz w:val="24"/>
          <w:szCs w:val="24"/>
        </w:rPr>
        <w:t>Fiddler &amp; Ward, 2013; Ward, 2017; Fiddler &amp; Bala, 2010; Lampel, 1996</w:t>
      </w:r>
      <w:r w:rsidR="000730E4">
        <w:rPr>
          <w:rFonts w:ascii="Times" w:hAnsi="Times"/>
          <w:sz w:val="24"/>
          <w:szCs w:val="24"/>
        </w:rPr>
        <w:t>; Gottlieb, 2012, 2013;</w:t>
      </w:r>
      <w:r w:rsidR="004C75F6">
        <w:rPr>
          <w:rFonts w:ascii="Times" w:hAnsi="Times"/>
          <w:sz w:val="24"/>
          <w:szCs w:val="24"/>
        </w:rPr>
        <w:t xml:space="preserve"> et. al.)</w:t>
      </w:r>
      <w:r w:rsidR="000730E4">
        <w:rPr>
          <w:rFonts w:ascii="Times" w:hAnsi="Times"/>
          <w:sz w:val="24"/>
          <w:szCs w:val="24"/>
        </w:rPr>
        <w:t>.</w:t>
      </w:r>
      <w:r w:rsidR="004C75F6">
        <w:rPr>
          <w:rFonts w:ascii="Times" w:hAnsi="Times"/>
          <w:sz w:val="24"/>
          <w:szCs w:val="24"/>
        </w:rPr>
        <w:t xml:space="preserve"> </w:t>
      </w:r>
      <w:r>
        <w:rPr>
          <w:rFonts w:ascii="Times" w:hAnsi="Times"/>
          <w:sz w:val="24"/>
          <w:szCs w:val="24"/>
        </w:rPr>
        <w:t xml:space="preserve">Indeed, </w:t>
      </w:r>
      <w:r w:rsidR="000730E4">
        <w:rPr>
          <w:rFonts w:ascii="Times" w:hAnsi="Times"/>
          <w:sz w:val="24"/>
          <w:szCs w:val="24"/>
        </w:rPr>
        <w:t>such</w:t>
      </w:r>
      <w:r>
        <w:rPr>
          <w:rFonts w:ascii="Times" w:hAnsi="Times"/>
          <w:sz w:val="24"/>
          <w:szCs w:val="24"/>
        </w:rPr>
        <w:t xml:space="preserve"> </w:t>
      </w:r>
      <w:r w:rsidR="009C16E2">
        <w:rPr>
          <w:rFonts w:ascii="Times" w:hAnsi="Times"/>
          <w:sz w:val="24"/>
          <w:szCs w:val="24"/>
        </w:rPr>
        <w:t>findings</w:t>
      </w:r>
      <w:r>
        <w:rPr>
          <w:rFonts w:ascii="Times" w:hAnsi="Times"/>
          <w:sz w:val="24"/>
          <w:szCs w:val="24"/>
        </w:rPr>
        <w:t xml:space="preserve"> affirm that the alienated parent is </w:t>
      </w:r>
      <w:r w:rsidR="009C16E2">
        <w:rPr>
          <w:rFonts w:ascii="Times" w:hAnsi="Times"/>
          <w:sz w:val="24"/>
          <w:szCs w:val="24"/>
        </w:rPr>
        <w:t>usually</w:t>
      </w:r>
      <w:r>
        <w:rPr>
          <w:rFonts w:ascii="Times" w:hAnsi="Times"/>
          <w:sz w:val="24"/>
          <w:szCs w:val="24"/>
        </w:rPr>
        <w:t xml:space="preserve"> far more emotionally stable than is the alienating parent. Ye</w:t>
      </w:r>
      <w:r w:rsidR="00346BD7">
        <w:rPr>
          <w:rFonts w:ascii="Times" w:hAnsi="Times"/>
          <w:sz w:val="24"/>
          <w:szCs w:val="24"/>
        </w:rPr>
        <w:t>t,</w:t>
      </w:r>
      <w:r>
        <w:rPr>
          <w:rFonts w:ascii="Times" w:hAnsi="Times"/>
          <w:sz w:val="24"/>
          <w:szCs w:val="24"/>
        </w:rPr>
        <w:t xml:space="preserve"> counterintuitively, the alienat</w:t>
      </w:r>
      <w:r w:rsidR="000730E4">
        <w:rPr>
          <w:rFonts w:ascii="Times" w:hAnsi="Times"/>
          <w:sz w:val="24"/>
          <w:szCs w:val="24"/>
        </w:rPr>
        <w:t xml:space="preserve">ing </w:t>
      </w:r>
      <w:r>
        <w:rPr>
          <w:rFonts w:ascii="Times" w:hAnsi="Times"/>
          <w:sz w:val="24"/>
          <w:szCs w:val="24"/>
        </w:rPr>
        <w:t xml:space="preserve">parent </w:t>
      </w:r>
      <w:r w:rsidR="00DC493D">
        <w:rPr>
          <w:rFonts w:ascii="Times" w:hAnsi="Times"/>
          <w:sz w:val="24"/>
          <w:szCs w:val="24"/>
        </w:rPr>
        <w:t>generally</w:t>
      </w:r>
      <w:r>
        <w:rPr>
          <w:rFonts w:ascii="Times" w:hAnsi="Times"/>
          <w:sz w:val="24"/>
          <w:szCs w:val="24"/>
        </w:rPr>
        <w:t xml:space="preserve"> </w:t>
      </w:r>
      <w:r w:rsidR="00824B88">
        <w:rPr>
          <w:rFonts w:ascii="Times" w:hAnsi="Times"/>
          <w:sz w:val="24"/>
          <w:szCs w:val="24"/>
        </w:rPr>
        <w:t>present</w:t>
      </w:r>
      <w:r>
        <w:rPr>
          <w:rFonts w:ascii="Times" w:hAnsi="Times"/>
          <w:sz w:val="24"/>
          <w:szCs w:val="24"/>
        </w:rPr>
        <w:t>s</w:t>
      </w:r>
      <w:r w:rsidR="00824B88">
        <w:rPr>
          <w:rFonts w:ascii="Times" w:hAnsi="Times"/>
          <w:sz w:val="24"/>
          <w:szCs w:val="24"/>
        </w:rPr>
        <w:t xml:space="preserve"> well while the alienated parent</w:t>
      </w:r>
      <w:r>
        <w:rPr>
          <w:rFonts w:ascii="Times" w:hAnsi="Times"/>
          <w:sz w:val="24"/>
          <w:szCs w:val="24"/>
        </w:rPr>
        <w:t xml:space="preserve"> </w:t>
      </w:r>
      <w:r w:rsidR="00824B88">
        <w:rPr>
          <w:rFonts w:ascii="Times" w:hAnsi="Times"/>
          <w:sz w:val="24"/>
          <w:szCs w:val="24"/>
        </w:rPr>
        <w:t xml:space="preserve">tends to present poorly. </w:t>
      </w:r>
      <w:r>
        <w:rPr>
          <w:rFonts w:ascii="Times" w:hAnsi="Times"/>
          <w:sz w:val="24"/>
          <w:szCs w:val="24"/>
        </w:rPr>
        <w:t xml:space="preserve">The </w:t>
      </w:r>
      <w:r w:rsidR="00824B88">
        <w:rPr>
          <w:rFonts w:ascii="Times" w:hAnsi="Times"/>
          <w:sz w:val="24"/>
          <w:szCs w:val="24"/>
        </w:rPr>
        <w:t>explanation</w:t>
      </w:r>
      <w:r>
        <w:rPr>
          <w:rFonts w:ascii="Times" w:hAnsi="Times"/>
          <w:sz w:val="24"/>
          <w:szCs w:val="24"/>
        </w:rPr>
        <w:t xml:space="preserve"> for this counterintuitive conundrum</w:t>
      </w:r>
      <w:r w:rsidR="00824B88">
        <w:rPr>
          <w:rFonts w:ascii="Times" w:hAnsi="Times"/>
          <w:sz w:val="24"/>
          <w:szCs w:val="24"/>
        </w:rPr>
        <w:t xml:space="preserve"> is</w:t>
      </w:r>
      <w:r>
        <w:rPr>
          <w:rFonts w:ascii="Times" w:hAnsi="Times"/>
          <w:sz w:val="24"/>
          <w:szCs w:val="24"/>
        </w:rPr>
        <w:t xml:space="preserve"> quite</w:t>
      </w:r>
      <w:r w:rsidR="00824B88">
        <w:rPr>
          <w:rFonts w:ascii="Times" w:hAnsi="Times"/>
          <w:sz w:val="24"/>
          <w:szCs w:val="24"/>
        </w:rPr>
        <w:t xml:space="preserve"> simple: </w:t>
      </w:r>
      <w:r w:rsidR="00D90915">
        <w:rPr>
          <w:rFonts w:ascii="Times" w:hAnsi="Times"/>
          <w:sz w:val="24"/>
          <w:szCs w:val="24"/>
        </w:rPr>
        <w:t>A</w:t>
      </w:r>
      <w:r w:rsidR="00824B88">
        <w:rPr>
          <w:rFonts w:ascii="Times" w:hAnsi="Times"/>
          <w:sz w:val="24"/>
          <w:szCs w:val="24"/>
        </w:rPr>
        <w:t>lienating parents</w:t>
      </w:r>
      <w:r>
        <w:rPr>
          <w:rFonts w:ascii="Times" w:hAnsi="Times"/>
          <w:sz w:val="24"/>
          <w:szCs w:val="24"/>
        </w:rPr>
        <w:t xml:space="preserve"> are sitting pretty </w:t>
      </w:r>
      <w:r w:rsidR="00DC493D">
        <w:rPr>
          <w:rFonts w:ascii="Times" w:hAnsi="Times"/>
          <w:sz w:val="24"/>
          <w:szCs w:val="24"/>
        </w:rPr>
        <w:t>as</w:t>
      </w:r>
      <w:r>
        <w:rPr>
          <w:rFonts w:ascii="Times" w:hAnsi="Times"/>
          <w:sz w:val="24"/>
          <w:szCs w:val="24"/>
        </w:rPr>
        <w:t xml:space="preserve"> they</w:t>
      </w:r>
      <w:r w:rsidR="00824B88">
        <w:rPr>
          <w:rFonts w:ascii="Times" w:hAnsi="Times"/>
          <w:sz w:val="24"/>
          <w:szCs w:val="24"/>
        </w:rPr>
        <w:t xml:space="preserve"> possess the children, who </w:t>
      </w:r>
      <w:r w:rsidR="00DC493D">
        <w:rPr>
          <w:rFonts w:ascii="Times" w:hAnsi="Times"/>
          <w:sz w:val="24"/>
          <w:szCs w:val="24"/>
        </w:rPr>
        <w:t>have become aligned</w:t>
      </w:r>
      <w:r w:rsidR="000730E4">
        <w:rPr>
          <w:rFonts w:ascii="Times" w:hAnsi="Times"/>
          <w:sz w:val="24"/>
          <w:szCs w:val="24"/>
        </w:rPr>
        <w:t xml:space="preserve"> with them</w:t>
      </w:r>
      <w:r w:rsidR="009C16E2">
        <w:rPr>
          <w:rFonts w:ascii="Times" w:hAnsi="Times"/>
          <w:sz w:val="24"/>
          <w:szCs w:val="24"/>
        </w:rPr>
        <w:t xml:space="preserve">. </w:t>
      </w:r>
      <w:r w:rsidR="00DC493D">
        <w:rPr>
          <w:rFonts w:ascii="Times" w:hAnsi="Times"/>
          <w:sz w:val="24"/>
          <w:szCs w:val="24"/>
        </w:rPr>
        <w:t xml:space="preserve"> </w:t>
      </w:r>
      <w:r w:rsidR="009C16E2">
        <w:rPr>
          <w:rFonts w:ascii="Times" w:hAnsi="Times"/>
          <w:sz w:val="24"/>
          <w:szCs w:val="24"/>
        </w:rPr>
        <w:t>A</w:t>
      </w:r>
      <w:r w:rsidR="00DC493D">
        <w:rPr>
          <w:rFonts w:ascii="Times" w:hAnsi="Times"/>
          <w:sz w:val="24"/>
          <w:szCs w:val="24"/>
        </w:rPr>
        <w:t>nd</w:t>
      </w:r>
      <w:r w:rsidR="009C16E2">
        <w:rPr>
          <w:rFonts w:ascii="Times" w:hAnsi="Times"/>
          <w:sz w:val="24"/>
          <w:szCs w:val="24"/>
        </w:rPr>
        <w:t xml:space="preserve">, </w:t>
      </w:r>
      <w:r w:rsidR="000730E4">
        <w:rPr>
          <w:rFonts w:ascii="Times" w:hAnsi="Times"/>
          <w:sz w:val="24"/>
          <w:szCs w:val="24"/>
        </w:rPr>
        <w:t>in severe cases</w:t>
      </w:r>
      <w:r w:rsidR="009C16E2">
        <w:rPr>
          <w:rFonts w:ascii="Times" w:hAnsi="Times"/>
          <w:sz w:val="24"/>
          <w:szCs w:val="24"/>
        </w:rPr>
        <w:t xml:space="preserve">, </w:t>
      </w:r>
      <w:r w:rsidR="00346BD7">
        <w:rPr>
          <w:rFonts w:ascii="Times" w:hAnsi="Times"/>
          <w:sz w:val="24"/>
          <w:szCs w:val="24"/>
        </w:rPr>
        <w:t>the children are</w:t>
      </w:r>
      <w:r w:rsidR="009C16E2">
        <w:rPr>
          <w:rFonts w:ascii="Times" w:hAnsi="Times"/>
          <w:sz w:val="24"/>
          <w:szCs w:val="24"/>
        </w:rPr>
        <w:t xml:space="preserve"> so overly</w:t>
      </w:r>
      <w:r w:rsidR="005730EC">
        <w:rPr>
          <w:rFonts w:ascii="Times" w:hAnsi="Times"/>
          <w:sz w:val="24"/>
          <w:szCs w:val="24"/>
        </w:rPr>
        <w:t>-</w:t>
      </w:r>
      <w:r w:rsidR="009C16E2">
        <w:rPr>
          <w:rFonts w:ascii="Times" w:hAnsi="Times"/>
          <w:sz w:val="24"/>
          <w:szCs w:val="24"/>
        </w:rPr>
        <w:t>aligned with their alienating parent,</w:t>
      </w:r>
      <w:r w:rsidR="00346BD7">
        <w:rPr>
          <w:rFonts w:ascii="Times" w:hAnsi="Times"/>
          <w:sz w:val="24"/>
          <w:szCs w:val="24"/>
        </w:rPr>
        <w:t xml:space="preserve"> </w:t>
      </w:r>
      <w:r w:rsidR="009C16E2">
        <w:rPr>
          <w:rFonts w:ascii="Times" w:hAnsi="Times"/>
          <w:sz w:val="24"/>
          <w:szCs w:val="24"/>
        </w:rPr>
        <w:t>the alignment is referred to as “</w:t>
      </w:r>
      <w:r w:rsidR="00DC493D">
        <w:rPr>
          <w:rFonts w:ascii="Times" w:hAnsi="Times"/>
          <w:sz w:val="24"/>
          <w:szCs w:val="24"/>
        </w:rPr>
        <w:t>pathological</w:t>
      </w:r>
      <w:r w:rsidR="009C16E2">
        <w:rPr>
          <w:rFonts w:ascii="Times" w:hAnsi="Times"/>
          <w:sz w:val="24"/>
          <w:szCs w:val="24"/>
        </w:rPr>
        <w:t xml:space="preserve"> </w:t>
      </w:r>
      <w:r w:rsidR="00DC493D">
        <w:rPr>
          <w:rFonts w:ascii="Times" w:hAnsi="Times"/>
          <w:sz w:val="24"/>
          <w:szCs w:val="24"/>
        </w:rPr>
        <w:t>enmesh</w:t>
      </w:r>
      <w:r w:rsidR="009C16E2">
        <w:rPr>
          <w:rFonts w:ascii="Times" w:hAnsi="Times"/>
          <w:sz w:val="24"/>
          <w:szCs w:val="24"/>
        </w:rPr>
        <w:t>ment.”</w:t>
      </w:r>
      <w:r w:rsidR="00D90915">
        <w:rPr>
          <w:rFonts w:ascii="Times" w:hAnsi="Times"/>
          <w:sz w:val="24"/>
          <w:szCs w:val="24"/>
        </w:rPr>
        <w:t xml:space="preserve"> </w:t>
      </w:r>
      <w:r w:rsidR="00346BD7" w:rsidRPr="00D90915">
        <w:rPr>
          <w:rFonts w:ascii="Times" w:hAnsi="Times"/>
          <w:sz w:val="24"/>
          <w:szCs w:val="24"/>
        </w:rPr>
        <w:t>Alienating parents</w:t>
      </w:r>
      <w:r w:rsidR="00824B88" w:rsidRPr="00D90915">
        <w:rPr>
          <w:rFonts w:ascii="Times" w:hAnsi="Times"/>
          <w:sz w:val="24"/>
          <w:szCs w:val="24"/>
        </w:rPr>
        <w:t xml:space="preserve"> control the family situation</w:t>
      </w:r>
      <w:r w:rsidR="00D90915">
        <w:rPr>
          <w:rFonts w:ascii="Times" w:hAnsi="Times"/>
          <w:sz w:val="24"/>
          <w:szCs w:val="24"/>
        </w:rPr>
        <w:t>.</w:t>
      </w:r>
      <w:r w:rsidR="00DA7C19" w:rsidRPr="00D90915">
        <w:rPr>
          <w:rFonts w:ascii="Times" w:hAnsi="Times"/>
          <w:sz w:val="24"/>
          <w:szCs w:val="24"/>
        </w:rPr>
        <w:t xml:space="preserve"> </w:t>
      </w:r>
      <w:r w:rsidR="00D90915">
        <w:rPr>
          <w:rFonts w:ascii="Times" w:hAnsi="Times"/>
          <w:sz w:val="24"/>
          <w:szCs w:val="24"/>
        </w:rPr>
        <w:t>A</w:t>
      </w:r>
      <w:r w:rsidR="00DA7C19" w:rsidRPr="00D90915">
        <w:rPr>
          <w:rFonts w:ascii="Times" w:hAnsi="Times"/>
          <w:sz w:val="24"/>
          <w:szCs w:val="24"/>
        </w:rPr>
        <w:t>lienating parents</w:t>
      </w:r>
      <w:r w:rsidR="00DC493D" w:rsidRPr="00D90915">
        <w:rPr>
          <w:rFonts w:ascii="Times" w:hAnsi="Times"/>
          <w:sz w:val="24"/>
          <w:szCs w:val="24"/>
        </w:rPr>
        <w:t xml:space="preserve"> have successfully portrayed to the children and to the professionals</w:t>
      </w:r>
      <w:r w:rsidR="003C74AA">
        <w:rPr>
          <w:rFonts w:ascii="Times" w:hAnsi="Times"/>
          <w:sz w:val="24"/>
          <w:szCs w:val="24"/>
        </w:rPr>
        <w:t xml:space="preserve"> in the case</w:t>
      </w:r>
      <w:r w:rsidR="00DC493D" w:rsidRPr="00D90915">
        <w:rPr>
          <w:rFonts w:ascii="Times" w:hAnsi="Times"/>
          <w:sz w:val="24"/>
          <w:szCs w:val="24"/>
        </w:rPr>
        <w:t xml:space="preserve"> </w:t>
      </w:r>
      <w:r w:rsidR="00DA7C19" w:rsidRPr="00D90915">
        <w:rPr>
          <w:rFonts w:ascii="Times" w:hAnsi="Times"/>
          <w:sz w:val="24"/>
          <w:szCs w:val="24"/>
        </w:rPr>
        <w:t>that the</w:t>
      </w:r>
      <w:r w:rsidR="00DC493D" w:rsidRPr="00D90915">
        <w:rPr>
          <w:rFonts w:ascii="Times" w:hAnsi="Times"/>
          <w:sz w:val="24"/>
          <w:szCs w:val="24"/>
        </w:rPr>
        <w:t xml:space="preserve"> alienated parent is dangerous and</w:t>
      </w:r>
      <w:r w:rsidR="009A0412">
        <w:rPr>
          <w:rFonts w:ascii="Times" w:hAnsi="Times"/>
          <w:sz w:val="24"/>
          <w:szCs w:val="24"/>
        </w:rPr>
        <w:t>/or</w:t>
      </w:r>
      <w:r w:rsidR="00DC493D" w:rsidRPr="00D90915">
        <w:rPr>
          <w:rFonts w:ascii="Times" w:hAnsi="Times"/>
          <w:sz w:val="24"/>
          <w:szCs w:val="24"/>
        </w:rPr>
        <w:t xml:space="preserve"> unstable</w:t>
      </w:r>
      <w:r w:rsidR="00DA7C19" w:rsidRPr="00D90915">
        <w:rPr>
          <w:rFonts w:ascii="Times" w:hAnsi="Times"/>
          <w:sz w:val="24"/>
          <w:szCs w:val="24"/>
        </w:rPr>
        <w:t>. Alienating parents</w:t>
      </w:r>
      <w:r w:rsidR="00824B88" w:rsidRPr="00D90915">
        <w:rPr>
          <w:rFonts w:ascii="Times" w:hAnsi="Times"/>
          <w:sz w:val="24"/>
          <w:szCs w:val="24"/>
        </w:rPr>
        <w:t xml:space="preserve"> have </w:t>
      </w:r>
      <w:r w:rsidR="00DC493D" w:rsidRPr="00D90915">
        <w:rPr>
          <w:rFonts w:ascii="Times" w:hAnsi="Times"/>
          <w:sz w:val="24"/>
          <w:szCs w:val="24"/>
        </w:rPr>
        <w:t>frequently</w:t>
      </w:r>
      <w:r w:rsidR="00824B88" w:rsidRPr="00D90915">
        <w:rPr>
          <w:rFonts w:ascii="Times" w:hAnsi="Times"/>
          <w:sz w:val="24"/>
          <w:szCs w:val="24"/>
        </w:rPr>
        <w:t xml:space="preserve"> co</w:t>
      </w:r>
      <w:r w:rsidR="009F73B5" w:rsidRPr="00D90915">
        <w:rPr>
          <w:rFonts w:ascii="Times" w:hAnsi="Times"/>
          <w:sz w:val="24"/>
          <w:szCs w:val="24"/>
        </w:rPr>
        <w:t>nverted to their side and manipulated</w:t>
      </w:r>
      <w:r w:rsidR="00824B88" w:rsidRPr="00D90915">
        <w:rPr>
          <w:rFonts w:ascii="Times" w:hAnsi="Times"/>
          <w:sz w:val="24"/>
          <w:szCs w:val="24"/>
        </w:rPr>
        <w:t xml:space="preserve"> the</w:t>
      </w:r>
      <w:r w:rsidRPr="00D90915">
        <w:rPr>
          <w:rFonts w:ascii="Times" w:hAnsi="Times"/>
          <w:sz w:val="24"/>
          <w:szCs w:val="24"/>
        </w:rPr>
        <w:t xml:space="preserve"> </w:t>
      </w:r>
      <w:r w:rsidR="00DC493D" w:rsidRPr="00D90915">
        <w:rPr>
          <w:rFonts w:ascii="Times" w:hAnsi="Times"/>
          <w:sz w:val="24"/>
          <w:szCs w:val="24"/>
        </w:rPr>
        <w:t>professionals,</w:t>
      </w:r>
      <w:r w:rsidR="009F73B5" w:rsidRPr="00D90915">
        <w:rPr>
          <w:rFonts w:ascii="Times" w:hAnsi="Times"/>
          <w:sz w:val="24"/>
          <w:szCs w:val="24"/>
        </w:rPr>
        <w:t xml:space="preserve"> </w:t>
      </w:r>
      <w:r w:rsidRPr="00D90915">
        <w:rPr>
          <w:rFonts w:ascii="Times" w:hAnsi="Times"/>
          <w:sz w:val="24"/>
          <w:szCs w:val="24"/>
        </w:rPr>
        <w:t>who then</w:t>
      </w:r>
      <w:r w:rsidR="004C75F6" w:rsidRPr="00D90915">
        <w:rPr>
          <w:rFonts w:ascii="Times" w:hAnsi="Times"/>
          <w:sz w:val="24"/>
          <w:szCs w:val="24"/>
        </w:rPr>
        <w:t xml:space="preserve"> inadvertently</w:t>
      </w:r>
      <w:r w:rsidRPr="00D90915">
        <w:rPr>
          <w:rFonts w:ascii="Times" w:hAnsi="Times"/>
          <w:sz w:val="24"/>
          <w:szCs w:val="24"/>
        </w:rPr>
        <w:t xml:space="preserve"> present inaccurate</w:t>
      </w:r>
      <w:r w:rsidR="004C75F6" w:rsidRPr="00D90915">
        <w:rPr>
          <w:rFonts w:ascii="Times" w:hAnsi="Times"/>
          <w:sz w:val="24"/>
          <w:szCs w:val="24"/>
        </w:rPr>
        <w:t xml:space="preserve"> and misleading</w:t>
      </w:r>
      <w:r w:rsidRPr="00D90915">
        <w:rPr>
          <w:rFonts w:ascii="Times" w:hAnsi="Times"/>
          <w:sz w:val="24"/>
          <w:szCs w:val="24"/>
        </w:rPr>
        <w:t xml:space="preserve"> information to the court. </w:t>
      </w:r>
    </w:p>
    <w:p w:rsidR="00D90915" w:rsidRDefault="00D90915" w:rsidP="00D90915">
      <w:pPr>
        <w:pStyle w:val="ListParagraph"/>
        <w:tabs>
          <w:tab w:val="left" w:pos="2160"/>
        </w:tabs>
        <w:jc w:val="both"/>
        <w:rPr>
          <w:rFonts w:ascii="Times" w:hAnsi="Times"/>
          <w:sz w:val="24"/>
          <w:szCs w:val="24"/>
        </w:rPr>
      </w:pPr>
    </w:p>
    <w:p w:rsidR="00D90915" w:rsidRDefault="00D90915" w:rsidP="00D90915">
      <w:pPr>
        <w:pStyle w:val="ListParagraph"/>
        <w:tabs>
          <w:tab w:val="left" w:pos="2160"/>
        </w:tabs>
        <w:jc w:val="both"/>
        <w:rPr>
          <w:rFonts w:ascii="Times" w:hAnsi="Times"/>
          <w:sz w:val="24"/>
          <w:szCs w:val="24"/>
        </w:rPr>
      </w:pPr>
      <w:r>
        <w:rPr>
          <w:rFonts w:ascii="Times" w:hAnsi="Times"/>
          <w:sz w:val="24"/>
          <w:szCs w:val="24"/>
        </w:rPr>
        <w:t>Alienated parents, on the other hand, are trauma victims resulting from the</w:t>
      </w:r>
      <w:r w:rsidRPr="00D90915">
        <w:rPr>
          <w:rFonts w:ascii="Times" w:hAnsi="Times"/>
          <w:sz w:val="24"/>
          <w:szCs w:val="24"/>
        </w:rPr>
        <w:t xml:space="preserve"> ongoing protracted family history of having been maltreated, maligned, rejected, falsely accused of child abuse and/or domestic violence, and often bankrupted from having to defend themselves</w:t>
      </w:r>
      <w:r>
        <w:rPr>
          <w:rFonts w:ascii="Times" w:hAnsi="Times"/>
          <w:sz w:val="24"/>
          <w:szCs w:val="24"/>
        </w:rPr>
        <w:t xml:space="preserve"> against a myriad of false allegations</w:t>
      </w:r>
      <w:r w:rsidRPr="00D90915">
        <w:rPr>
          <w:rFonts w:ascii="Times" w:hAnsi="Times"/>
          <w:sz w:val="24"/>
          <w:szCs w:val="24"/>
        </w:rPr>
        <w:t xml:space="preserve"> and</w:t>
      </w:r>
      <w:r>
        <w:rPr>
          <w:rFonts w:ascii="Times" w:hAnsi="Times"/>
          <w:sz w:val="24"/>
          <w:szCs w:val="24"/>
        </w:rPr>
        <w:t xml:space="preserve"> in order to</w:t>
      </w:r>
      <w:r w:rsidRPr="00D90915">
        <w:rPr>
          <w:rFonts w:ascii="Times" w:hAnsi="Times"/>
          <w:sz w:val="24"/>
          <w:szCs w:val="24"/>
        </w:rPr>
        <w:t xml:space="preserve"> protect their parental rights</w:t>
      </w:r>
      <w:r>
        <w:rPr>
          <w:rFonts w:ascii="Times" w:hAnsi="Times"/>
          <w:sz w:val="24"/>
          <w:szCs w:val="24"/>
        </w:rPr>
        <w:t>.</w:t>
      </w:r>
      <w:r w:rsidRPr="00D90915">
        <w:rPr>
          <w:rFonts w:ascii="Times" w:hAnsi="Times"/>
          <w:sz w:val="24"/>
          <w:szCs w:val="24"/>
        </w:rPr>
        <w:t xml:space="preserve"> </w:t>
      </w:r>
      <w:r>
        <w:rPr>
          <w:rFonts w:ascii="Times" w:hAnsi="Times"/>
          <w:sz w:val="24"/>
          <w:szCs w:val="24"/>
        </w:rPr>
        <w:t>Alienated parents</w:t>
      </w:r>
      <w:r w:rsidR="009A0412">
        <w:rPr>
          <w:rFonts w:ascii="Times" w:hAnsi="Times"/>
          <w:sz w:val="24"/>
          <w:szCs w:val="24"/>
        </w:rPr>
        <w:t>, therefore,</w:t>
      </w:r>
      <w:r>
        <w:rPr>
          <w:rFonts w:ascii="Times" w:hAnsi="Times"/>
          <w:sz w:val="24"/>
          <w:szCs w:val="24"/>
        </w:rPr>
        <w:t xml:space="preserve"> </w:t>
      </w:r>
      <w:r w:rsidRPr="00D90915">
        <w:rPr>
          <w:rFonts w:ascii="Times" w:hAnsi="Times"/>
          <w:sz w:val="24"/>
          <w:szCs w:val="24"/>
        </w:rPr>
        <w:t xml:space="preserve">often do not present well because they are attempting to manage one horrific family crisis after another. </w:t>
      </w:r>
    </w:p>
    <w:p w:rsidR="00D90915" w:rsidRDefault="00D90915" w:rsidP="00D90915">
      <w:pPr>
        <w:pStyle w:val="ListParagraph"/>
        <w:tabs>
          <w:tab w:val="left" w:pos="2160"/>
        </w:tabs>
        <w:jc w:val="both"/>
        <w:rPr>
          <w:rFonts w:ascii="Times" w:hAnsi="Times"/>
          <w:sz w:val="24"/>
          <w:szCs w:val="24"/>
        </w:rPr>
      </w:pPr>
    </w:p>
    <w:p w:rsidR="00D90915" w:rsidRPr="00D90915" w:rsidRDefault="00594238" w:rsidP="00D90915">
      <w:pPr>
        <w:tabs>
          <w:tab w:val="left" w:pos="2160"/>
        </w:tabs>
        <w:ind w:left="720"/>
        <w:jc w:val="both"/>
        <w:rPr>
          <w:rFonts w:ascii="Times" w:hAnsi="Times"/>
        </w:rPr>
      </w:pPr>
      <w:r w:rsidRPr="00D90915">
        <w:rPr>
          <w:rFonts w:ascii="Times" w:hAnsi="Times"/>
        </w:rPr>
        <w:t>A</w:t>
      </w:r>
      <w:r w:rsidR="00824B88" w:rsidRPr="00D90915">
        <w:rPr>
          <w:rFonts w:ascii="Times" w:hAnsi="Times"/>
        </w:rPr>
        <w:t>ccording to</w:t>
      </w:r>
      <w:r w:rsidRPr="00D90915">
        <w:rPr>
          <w:rFonts w:ascii="Times" w:hAnsi="Times"/>
        </w:rPr>
        <w:t xml:space="preserve"> Steven </w:t>
      </w:r>
      <w:r w:rsidR="00824B88" w:rsidRPr="00D90915">
        <w:rPr>
          <w:rFonts w:ascii="Times" w:hAnsi="Times"/>
        </w:rPr>
        <w:t xml:space="preserve">Miller, </w:t>
      </w:r>
      <w:r w:rsidRPr="00D90915">
        <w:rPr>
          <w:rFonts w:ascii="Times" w:hAnsi="Times"/>
        </w:rPr>
        <w:t>MD, alienat</w:t>
      </w:r>
      <w:r w:rsidR="000730E4" w:rsidRPr="00D90915">
        <w:rPr>
          <w:rFonts w:ascii="Times" w:hAnsi="Times"/>
        </w:rPr>
        <w:t>ing parents</w:t>
      </w:r>
      <w:r w:rsidRPr="00D90915">
        <w:rPr>
          <w:rFonts w:ascii="Times" w:hAnsi="Times"/>
        </w:rPr>
        <w:t xml:space="preserve"> </w:t>
      </w:r>
      <w:r w:rsidR="00824B88" w:rsidRPr="00D90915">
        <w:rPr>
          <w:rFonts w:ascii="Times" w:hAnsi="Times"/>
        </w:rPr>
        <w:t>present with the 4 C’s, being cool, calm, charming, and convincing</w:t>
      </w:r>
      <w:r w:rsidR="00D90915" w:rsidRPr="00D90915">
        <w:rPr>
          <w:rFonts w:ascii="Times" w:hAnsi="Times"/>
        </w:rPr>
        <w:t xml:space="preserve">, while </w:t>
      </w:r>
      <w:r w:rsidR="00824B88" w:rsidRPr="00D90915">
        <w:rPr>
          <w:rFonts w:ascii="Times" w:hAnsi="Times"/>
        </w:rPr>
        <w:t>alienated parent</w:t>
      </w:r>
      <w:r w:rsidR="00DC493D" w:rsidRPr="00D90915">
        <w:rPr>
          <w:rFonts w:ascii="Times" w:hAnsi="Times"/>
        </w:rPr>
        <w:t>s</w:t>
      </w:r>
      <w:r w:rsidR="00D90915" w:rsidRPr="00D90915">
        <w:rPr>
          <w:rFonts w:ascii="Times" w:hAnsi="Times"/>
        </w:rPr>
        <w:t xml:space="preserve"> </w:t>
      </w:r>
      <w:r w:rsidR="00D90915" w:rsidRPr="00D90915">
        <w:rPr>
          <w:rFonts w:ascii="Times" w:hAnsi="Times"/>
          <w:i/>
        </w:rPr>
        <w:t>may</w:t>
      </w:r>
      <w:r w:rsidR="00D90915" w:rsidRPr="00D90915">
        <w:rPr>
          <w:rFonts w:ascii="Times" w:hAnsi="Times"/>
        </w:rPr>
        <w:t xml:space="preserve"> present with the 4 A’s, being angry, agitated, anxious, and afraid. </w:t>
      </w:r>
    </w:p>
    <w:p w:rsidR="00D90915" w:rsidRDefault="00D90915" w:rsidP="00D90915">
      <w:pPr>
        <w:pStyle w:val="ListParagraph"/>
        <w:tabs>
          <w:tab w:val="left" w:pos="2160"/>
        </w:tabs>
        <w:jc w:val="both"/>
        <w:rPr>
          <w:rFonts w:ascii="Times" w:hAnsi="Times"/>
          <w:sz w:val="24"/>
          <w:szCs w:val="24"/>
        </w:rPr>
      </w:pPr>
    </w:p>
    <w:p w:rsidR="001664E5" w:rsidRDefault="001664E5" w:rsidP="00D90915">
      <w:pPr>
        <w:pStyle w:val="ListParagraph"/>
        <w:numPr>
          <w:ilvl w:val="0"/>
          <w:numId w:val="1"/>
        </w:numPr>
        <w:tabs>
          <w:tab w:val="left" w:pos="2160"/>
        </w:tabs>
        <w:jc w:val="both"/>
        <w:rPr>
          <w:rFonts w:ascii="Times" w:hAnsi="Times"/>
          <w:color w:val="000000" w:themeColor="text1"/>
          <w:sz w:val="24"/>
          <w:szCs w:val="24"/>
        </w:rPr>
      </w:pPr>
      <w:r w:rsidRPr="00D90915">
        <w:rPr>
          <w:rFonts w:ascii="Times" w:hAnsi="Times"/>
          <w:sz w:val="24"/>
          <w:szCs w:val="24"/>
        </w:rPr>
        <w:t xml:space="preserve">It is </w:t>
      </w:r>
      <w:r w:rsidRPr="00D90915">
        <w:rPr>
          <w:rFonts w:ascii="Times" w:hAnsi="Times"/>
          <w:i/>
          <w:sz w:val="24"/>
          <w:szCs w:val="24"/>
        </w:rPr>
        <w:t>assumed</w:t>
      </w:r>
      <w:r w:rsidRPr="00D90915">
        <w:rPr>
          <w:rFonts w:ascii="Times" w:hAnsi="Times"/>
          <w:sz w:val="24"/>
          <w:szCs w:val="24"/>
        </w:rPr>
        <w:t xml:space="preserve">, counterintuitively, that if a child </w:t>
      </w:r>
      <w:r w:rsidR="009A0412">
        <w:rPr>
          <w:rFonts w:ascii="Times" w:hAnsi="Times"/>
          <w:sz w:val="24"/>
          <w:szCs w:val="24"/>
        </w:rPr>
        <w:t>rejects</w:t>
      </w:r>
      <w:r w:rsidRPr="00D90915">
        <w:rPr>
          <w:rFonts w:ascii="Times" w:hAnsi="Times"/>
          <w:sz w:val="24"/>
          <w:szCs w:val="24"/>
        </w:rPr>
        <w:t xml:space="preserve"> a parent, the parent must have done </w:t>
      </w:r>
      <w:r w:rsidR="00DA7C19" w:rsidRPr="00D90915">
        <w:rPr>
          <w:rFonts w:ascii="Times" w:hAnsi="Times"/>
          <w:sz w:val="24"/>
          <w:szCs w:val="24"/>
        </w:rPr>
        <w:t>something appalling</w:t>
      </w:r>
      <w:r w:rsidRPr="00D90915">
        <w:rPr>
          <w:rFonts w:ascii="Times" w:hAnsi="Times"/>
          <w:sz w:val="24"/>
          <w:szCs w:val="24"/>
        </w:rPr>
        <w:t xml:space="preserve"> to “deserve” it. This is profoundly incorrect</w:t>
      </w:r>
      <w:r w:rsidR="001F4E99" w:rsidRPr="00D90915">
        <w:rPr>
          <w:rFonts w:ascii="Times" w:hAnsi="Times"/>
          <w:sz w:val="24"/>
          <w:szCs w:val="24"/>
        </w:rPr>
        <w:t>.</w:t>
      </w:r>
      <w:r w:rsidRPr="00D90915">
        <w:rPr>
          <w:rFonts w:ascii="Times" w:hAnsi="Times"/>
          <w:sz w:val="24"/>
          <w:szCs w:val="24"/>
        </w:rPr>
        <w:t xml:space="preserve"> </w:t>
      </w:r>
      <w:r w:rsidR="00B23A3F" w:rsidRPr="00D90915">
        <w:rPr>
          <w:rFonts w:ascii="Times" w:hAnsi="Times"/>
          <w:sz w:val="24"/>
          <w:szCs w:val="24"/>
        </w:rPr>
        <w:t xml:space="preserve">As a result of our long dependency period, the need to have a parent is part of the instinct for survival. </w:t>
      </w:r>
      <w:r w:rsidR="00DA1AFF" w:rsidRPr="00D90915">
        <w:rPr>
          <w:rFonts w:ascii="Times" w:hAnsi="Times"/>
          <w:sz w:val="24"/>
          <w:szCs w:val="24"/>
        </w:rPr>
        <w:t>The</w:t>
      </w:r>
      <w:r w:rsidRPr="00D90915">
        <w:rPr>
          <w:rFonts w:ascii="Times" w:hAnsi="Times"/>
          <w:sz w:val="24"/>
          <w:szCs w:val="24"/>
        </w:rPr>
        <w:t xml:space="preserve"> instinct to love and need a parent is</w:t>
      </w:r>
      <w:r w:rsidR="00B23A3F" w:rsidRPr="00D90915">
        <w:rPr>
          <w:rFonts w:ascii="Times" w:hAnsi="Times"/>
          <w:sz w:val="24"/>
          <w:szCs w:val="24"/>
        </w:rPr>
        <w:t>, therefore,</w:t>
      </w:r>
      <w:r w:rsidRPr="00D90915">
        <w:rPr>
          <w:rFonts w:ascii="Times" w:hAnsi="Times"/>
          <w:sz w:val="24"/>
          <w:szCs w:val="24"/>
        </w:rPr>
        <w:t xml:space="preserve"> so powerful that it is rarely, if ever, unilaterally overridden</w:t>
      </w:r>
      <w:r w:rsidR="00B23A3F" w:rsidRPr="00D90915">
        <w:rPr>
          <w:rFonts w:ascii="Times" w:hAnsi="Times"/>
          <w:sz w:val="24"/>
          <w:szCs w:val="24"/>
        </w:rPr>
        <w:t>. Th</w:t>
      </w:r>
      <w:r w:rsidR="00DA7C19" w:rsidRPr="00D90915">
        <w:rPr>
          <w:rFonts w:ascii="Times" w:hAnsi="Times"/>
          <w:sz w:val="24"/>
          <w:szCs w:val="24"/>
        </w:rPr>
        <w:t xml:space="preserve">e powerful instinct for a parent </w:t>
      </w:r>
      <w:r w:rsidR="00B23A3F" w:rsidRPr="00D90915">
        <w:rPr>
          <w:rFonts w:ascii="Times" w:hAnsi="Times"/>
          <w:sz w:val="24"/>
          <w:szCs w:val="24"/>
        </w:rPr>
        <w:t xml:space="preserve">explains why foster children </w:t>
      </w:r>
      <w:r w:rsidR="00DA7C19" w:rsidRPr="00D90915">
        <w:rPr>
          <w:rFonts w:ascii="Times" w:hAnsi="Times"/>
          <w:sz w:val="24"/>
          <w:szCs w:val="24"/>
        </w:rPr>
        <w:t>generally</w:t>
      </w:r>
      <w:r w:rsidR="00B23A3F" w:rsidRPr="00D90915">
        <w:rPr>
          <w:rFonts w:ascii="Times" w:hAnsi="Times"/>
          <w:sz w:val="24"/>
          <w:szCs w:val="24"/>
        </w:rPr>
        <w:t xml:space="preserve"> do not reject their parents</w:t>
      </w:r>
      <w:r w:rsidR="00DA7C19" w:rsidRPr="00D90915">
        <w:rPr>
          <w:rFonts w:ascii="Times" w:hAnsi="Times"/>
          <w:sz w:val="24"/>
          <w:szCs w:val="24"/>
        </w:rPr>
        <w:t>.</w:t>
      </w:r>
      <w:r w:rsidRPr="00D90915">
        <w:rPr>
          <w:rFonts w:ascii="Times" w:hAnsi="Times"/>
          <w:sz w:val="24"/>
          <w:szCs w:val="24"/>
        </w:rPr>
        <w:t xml:space="preserve"> </w:t>
      </w:r>
      <w:r w:rsidR="00DD0D9F">
        <w:rPr>
          <w:rFonts w:ascii="Times" w:hAnsi="Times"/>
          <w:sz w:val="24"/>
          <w:szCs w:val="24"/>
        </w:rPr>
        <w:t>Therefore</w:t>
      </w:r>
      <w:r w:rsidR="00B23A3F" w:rsidRPr="00D90915">
        <w:rPr>
          <w:rFonts w:ascii="Times" w:hAnsi="Times"/>
          <w:sz w:val="24"/>
          <w:szCs w:val="24"/>
        </w:rPr>
        <w:t>, especially</w:t>
      </w:r>
      <w:r w:rsidRPr="00D90915">
        <w:rPr>
          <w:rFonts w:ascii="Times" w:hAnsi="Times"/>
          <w:sz w:val="24"/>
          <w:szCs w:val="24"/>
        </w:rPr>
        <w:t xml:space="preserve"> in the absence of any credible evidence of abuse</w:t>
      </w:r>
      <w:r w:rsidR="001F4E99" w:rsidRPr="00D90915">
        <w:rPr>
          <w:rFonts w:ascii="Times" w:hAnsi="Times"/>
          <w:sz w:val="24"/>
          <w:szCs w:val="24"/>
        </w:rPr>
        <w:t xml:space="preserve"> and/or neglect</w:t>
      </w:r>
      <w:r w:rsidRPr="00D90915">
        <w:rPr>
          <w:rFonts w:ascii="Times" w:hAnsi="Times"/>
          <w:sz w:val="24"/>
          <w:szCs w:val="24"/>
        </w:rPr>
        <w:t xml:space="preserve"> on the part of the rejected parent, the alternative hypothesis for the</w:t>
      </w:r>
      <w:r w:rsidR="005C773B" w:rsidRPr="00D90915">
        <w:rPr>
          <w:rFonts w:ascii="Times" w:hAnsi="Times"/>
          <w:sz w:val="24"/>
          <w:szCs w:val="24"/>
        </w:rPr>
        <w:t xml:space="preserve"> child’s</w:t>
      </w:r>
      <w:r w:rsidRPr="00D90915">
        <w:rPr>
          <w:rFonts w:ascii="Times" w:hAnsi="Times"/>
          <w:sz w:val="24"/>
          <w:szCs w:val="24"/>
        </w:rPr>
        <w:t xml:space="preserve"> rejection—that of brainwashing by an alienating </w:t>
      </w:r>
      <w:r w:rsidR="009A0412">
        <w:rPr>
          <w:rFonts w:ascii="Times" w:hAnsi="Times"/>
          <w:sz w:val="24"/>
          <w:szCs w:val="24"/>
        </w:rPr>
        <w:t>parent/</w:t>
      </w:r>
      <w:r w:rsidRPr="00D90915">
        <w:rPr>
          <w:rFonts w:ascii="Times" w:hAnsi="Times"/>
          <w:sz w:val="24"/>
          <w:szCs w:val="24"/>
        </w:rPr>
        <w:t xml:space="preserve">influence—must be seriously </w:t>
      </w:r>
      <w:r w:rsidR="001F4E99" w:rsidRPr="00D90915">
        <w:rPr>
          <w:rFonts w:ascii="Times" w:hAnsi="Times"/>
          <w:sz w:val="24"/>
          <w:szCs w:val="24"/>
        </w:rPr>
        <w:t>considered</w:t>
      </w:r>
      <w:r w:rsidRPr="00D90915">
        <w:rPr>
          <w:rFonts w:ascii="Times" w:hAnsi="Times"/>
          <w:sz w:val="24"/>
          <w:szCs w:val="24"/>
        </w:rPr>
        <w:t xml:space="preserve">. The key point to consider is not </w:t>
      </w:r>
      <w:r w:rsidRPr="00D90915">
        <w:rPr>
          <w:rFonts w:ascii="Times" w:hAnsi="Times"/>
          <w:i/>
          <w:sz w:val="24"/>
          <w:szCs w:val="24"/>
        </w:rPr>
        <w:t>whether</w:t>
      </w:r>
      <w:r w:rsidRPr="00D90915">
        <w:rPr>
          <w:rFonts w:ascii="Times" w:hAnsi="Times"/>
          <w:sz w:val="24"/>
          <w:szCs w:val="24"/>
        </w:rPr>
        <w:t xml:space="preserve"> or how </w:t>
      </w:r>
      <w:r w:rsidRPr="00D90915">
        <w:rPr>
          <w:rFonts w:ascii="Times" w:hAnsi="Times"/>
          <w:i/>
          <w:sz w:val="24"/>
          <w:szCs w:val="24"/>
        </w:rPr>
        <w:t>strongly</w:t>
      </w:r>
      <w:r w:rsidRPr="00D90915">
        <w:rPr>
          <w:rFonts w:ascii="Times" w:hAnsi="Times"/>
          <w:sz w:val="24"/>
          <w:szCs w:val="24"/>
        </w:rPr>
        <w:t xml:space="preserve"> the child has rejected one parent and aligned with the other. The key point to consider is </w:t>
      </w:r>
      <w:r w:rsidRPr="00D90915">
        <w:rPr>
          <w:rFonts w:ascii="Times" w:hAnsi="Times"/>
          <w:i/>
          <w:sz w:val="24"/>
          <w:szCs w:val="24"/>
        </w:rPr>
        <w:t xml:space="preserve">why </w:t>
      </w:r>
      <w:r w:rsidRPr="00DD0D9F">
        <w:rPr>
          <w:rFonts w:ascii="Times" w:hAnsi="Times"/>
          <w:color w:val="000000" w:themeColor="text1"/>
          <w:sz w:val="24"/>
          <w:szCs w:val="24"/>
        </w:rPr>
        <w:t xml:space="preserve">these dynamics are occurring. </w:t>
      </w:r>
    </w:p>
    <w:p w:rsidR="003C74AA" w:rsidRDefault="003C74AA" w:rsidP="003C74AA">
      <w:pPr>
        <w:pStyle w:val="ListParagraph"/>
        <w:tabs>
          <w:tab w:val="left" w:pos="2160"/>
        </w:tabs>
        <w:jc w:val="both"/>
        <w:rPr>
          <w:rFonts w:ascii="Times" w:hAnsi="Times"/>
          <w:color w:val="000000" w:themeColor="text1"/>
          <w:sz w:val="24"/>
          <w:szCs w:val="24"/>
        </w:rPr>
      </w:pPr>
    </w:p>
    <w:p w:rsidR="001664E5" w:rsidRPr="00DD0D9F" w:rsidRDefault="001664E5" w:rsidP="00DD0D9F">
      <w:pPr>
        <w:pStyle w:val="ListParagraph"/>
        <w:numPr>
          <w:ilvl w:val="0"/>
          <w:numId w:val="1"/>
        </w:numPr>
        <w:tabs>
          <w:tab w:val="left" w:pos="2160"/>
        </w:tabs>
        <w:jc w:val="both"/>
        <w:rPr>
          <w:rFonts w:ascii="Times" w:hAnsi="Times"/>
          <w:color w:val="000000" w:themeColor="text1"/>
          <w:sz w:val="24"/>
          <w:szCs w:val="24"/>
        </w:rPr>
      </w:pPr>
      <w:r w:rsidRPr="00DD0D9F">
        <w:rPr>
          <w:rFonts w:ascii="Times" w:hAnsi="Times"/>
          <w:color w:val="000000" w:themeColor="text1"/>
          <w:sz w:val="24"/>
          <w:szCs w:val="24"/>
        </w:rPr>
        <w:t>In severe alienation cases, the child counterintuitively aligns</w:t>
      </w:r>
      <w:r w:rsidR="00D904CD" w:rsidRPr="00DD0D9F">
        <w:rPr>
          <w:rFonts w:ascii="Times" w:hAnsi="Times"/>
          <w:color w:val="000000" w:themeColor="text1"/>
          <w:sz w:val="24"/>
          <w:szCs w:val="24"/>
        </w:rPr>
        <w:t>/bonds</w:t>
      </w:r>
      <w:r w:rsidRPr="00DD0D9F">
        <w:rPr>
          <w:rFonts w:ascii="Times" w:hAnsi="Times"/>
          <w:color w:val="000000" w:themeColor="text1"/>
          <w:sz w:val="24"/>
          <w:szCs w:val="24"/>
        </w:rPr>
        <w:t xml:space="preserve"> with the</w:t>
      </w:r>
      <w:r w:rsidR="005C773B" w:rsidRPr="00DD0D9F">
        <w:rPr>
          <w:rFonts w:ascii="Times" w:hAnsi="Times"/>
          <w:color w:val="000000" w:themeColor="text1"/>
          <w:sz w:val="24"/>
          <w:szCs w:val="24"/>
        </w:rPr>
        <w:t xml:space="preserve"> alienating</w:t>
      </w:r>
      <w:r w:rsidR="00DA7C19" w:rsidRPr="00DD0D9F">
        <w:rPr>
          <w:rFonts w:ascii="Times" w:hAnsi="Times"/>
          <w:color w:val="000000" w:themeColor="text1"/>
          <w:sz w:val="24"/>
          <w:szCs w:val="24"/>
        </w:rPr>
        <w:t xml:space="preserve"> parent</w:t>
      </w:r>
      <w:r w:rsidR="00D904CD" w:rsidRPr="00DD0D9F">
        <w:rPr>
          <w:rFonts w:ascii="Times" w:hAnsi="Times"/>
          <w:color w:val="000000" w:themeColor="text1"/>
          <w:sz w:val="24"/>
          <w:szCs w:val="24"/>
        </w:rPr>
        <w:t>, w</w:t>
      </w:r>
      <w:r w:rsidR="00DA7C19" w:rsidRPr="00DD0D9F">
        <w:rPr>
          <w:rFonts w:ascii="Times" w:hAnsi="Times"/>
          <w:color w:val="000000" w:themeColor="text1"/>
          <w:sz w:val="24"/>
          <w:szCs w:val="24"/>
        </w:rPr>
        <w:t xml:space="preserve">ho is </w:t>
      </w:r>
      <w:r w:rsidR="00DD0D9F">
        <w:rPr>
          <w:rFonts w:ascii="Times" w:hAnsi="Times"/>
          <w:sz w:val="24"/>
          <w:szCs w:val="24"/>
        </w:rPr>
        <w:t>the abusive parent</w:t>
      </w:r>
      <w:r w:rsidR="003C74AA">
        <w:rPr>
          <w:rFonts w:ascii="Times" w:hAnsi="Times"/>
          <w:sz w:val="24"/>
          <w:szCs w:val="24"/>
        </w:rPr>
        <w:t>. Such are the findings documented in</w:t>
      </w:r>
      <w:r w:rsidR="00DA7C19" w:rsidRPr="00DD0D9F">
        <w:rPr>
          <w:rFonts w:ascii="Times" w:hAnsi="Times"/>
          <w:sz w:val="24"/>
          <w:szCs w:val="24"/>
        </w:rPr>
        <w:t xml:space="preserve"> the clinical literature and extensive research</w:t>
      </w:r>
      <w:r w:rsidR="005C773B" w:rsidRPr="00DD0D9F">
        <w:rPr>
          <w:rFonts w:ascii="Times" w:hAnsi="Times"/>
          <w:sz w:val="24"/>
          <w:szCs w:val="24"/>
        </w:rPr>
        <w:t xml:space="preserve">. </w:t>
      </w:r>
      <w:r w:rsidR="00D904CD" w:rsidRPr="00DD0D9F">
        <w:rPr>
          <w:rFonts w:ascii="Times" w:hAnsi="Times"/>
          <w:sz w:val="24"/>
          <w:szCs w:val="24"/>
        </w:rPr>
        <w:t>We are informed</w:t>
      </w:r>
      <w:r w:rsidR="009A0412">
        <w:rPr>
          <w:rFonts w:ascii="Times" w:hAnsi="Times"/>
          <w:sz w:val="24"/>
          <w:szCs w:val="24"/>
        </w:rPr>
        <w:t>, for example,</w:t>
      </w:r>
      <w:r w:rsidR="00D904CD" w:rsidRPr="00DD0D9F">
        <w:rPr>
          <w:rFonts w:ascii="Times" w:hAnsi="Times"/>
          <w:sz w:val="24"/>
          <w:szCs w:val="24"/>
        </w:rPr>
        <w:t xml:space="preserve"> by</w:t>
      </w:r>
      <w:r w:rsidR="00DA7C19" w:rsidRPr="00DD0D9F">
        <w:rPr>
          <w:rFonts w:ascii="Times" w:hAnsi="Times"/>
          <w:sz w:val="24"/>
          <w:szCs w:val="24"/>
        </w:rPr>
        <w:t xml:space="preserve"> how</w:t>
      </w:r>
      <w:r w:rsidR="00D904CD" w:rsidRPr="00DD0D9F">
        <w:rPr>
          <w:rFonts w:ascii="Times" w:hAnsi="Times"/>
          <w:sz w:val="24"/>
          <w:szCs w:val="24"/>
        </w:rPr>
        <w:t xml:space="preserve"> abused and neglected</w:t>
      </w:r>
      <w:r w:rsidR="00DA7C19" w:rsidRPr="00DD0D9F">
        <w:rPr>
          <w:rFonts w:ascii="Times" w:hAnsi="Times"/>
          <w:sz w:val="24"/>
          <w:szCs w:val="24"/>
        </w:rPr>
        <w:t xml:space="preserve"> foster children interact with their parents</w:t>
      </w:r>
      <w:r w:rsidR="00DD0D9F" w:rsidRPr="00DD0D9F">
        <w:rPr>
          <w:rFonts w:ascii="Times" w:hAnsi="Times"/>
          <w:sz w:val="24"/>
          <w:szCs w:val="24"/>
        </w:rPr>
        <w:t>:</w:t>
      </w:r>
      <w:r w:rsidR="00DA7C19" w:rsidRPr="00DD0D9F">
        <w:rPr>
          <w:rFonts w:ascii="Times" w:hAnsi="Times"/>
          <w:sz w:val="24"/>
          <w:szCs w:val="24"/>
        </w:rPr>
        <w:t xml:space="preserve"> </w:t>
      </w:r>
      <w:r w:rsidR="00DD0D9F" w:rsidRPr="00DD0D9F">
        <w:rPr>
          <w:rFonts w:ascii="Times" w:hAnsi="Times"/>
          <w:sz w:val="24"/>
          <w:szCs w:val="24"/>
        </w:rPr>
        <w:t>they are</w:t>
      </w:r>
      <w:r w:rsidR="00335D49" w:rsidRPr="00DD0D9F">
        <w:rPr>
          <w:rFonts w:ascii="Times" w:hAnsi="Times"/>
          <w:sz w:val="24"/>
          <w:szCs w:val="24"/>
        </w:rPr>
        <w:t xml:space="preserve"> protective of </w:t>
      </w:r>
      <w:r w:rsidR="00D904CD" w:rsidRPr="00DD0D9F">
        <w:rPr>
          <w:rFonts w:ascii="Times" w:hAnsi="Times"/>
          <w:sz w:val="24"/>
          <w:szCs w:val="24"/>
        </w:rPr>
        <w:t>them</w:t>
      </w:r>
      <w:r w:rsidR="00963E50" w:rsidRPr="00DD0D9F">
        <w:rPr>
          <w:rFonts w:ascii="Times" w:hAnsi="Times"/>
          <w:sz w:val="24"/>
          <w:szCs w:val="24"/>
        </w:rPr>
        <w:t xml:space="preserve"> and minimiz</w:t>
      </w:r>
      <w:r w:rsidR="00DD0D9F" w:rsidRPr="00DD0D9F">
        <w:rPr>
          <w:rFonts w:ascii="Times" w:hAnsi="Times"/>
          <w:sz w:val="24"/>
          <w:szCs w:val="24"/>
        </w:rPr>
        <w:t>e</w:t>
      </w:r>
      <w:r w:rsidR="00963E50" w:rsidRPr="00DD0D9F">
        <w:rPr>
          <w:rFonts w:ascii="Times" w:hAnsi="Times"/>
          <w:sz w:val="24"/>
          <w:szCs w:val="24"/>
        </w:rPr>
        <w:t xml:space="preserve"> or den</w:t>
      </w:r>
      <w:r w:rsidR="00D904CD" w:rsidRPr="00DD0D9F">
        <w:rPr>
          <w:rFonts w:ascii="Times" w:hAnsi="Times"/>
          <w:sz w:val="24"/>
          <w:szCs w:val="24"/>
        </w:rPr>
        <w:t>y</w:t>
      </w:r>
      <w:r w:rsidR="00335D49" w:rsidRPr="00DD0D9F">
        <w:rPr>
          <w:rFonts w:ascii="Times" w:hAnsi="Times"/>
          <w:sz w:val="24"/>
          <w:szCs w:val="24"/>
        </w:rPr>
        <w:t xml:space="preserve"> the abuse. </w:t>
      </w:r>
      <w:r w:rsidR="00DA7C19" w:rsidRPr="00DD0D9F">
        <w:rPr>
          <w:rFonts w:ascii="Times" w:hAnsi="Times"/>
          <w:sz w:val="24"/>
          <w:szCs w:val="24"/>
        </w:rPr>
        <w:t xml:space="preserve">Indeed, </w:t>
      </w:r>
      <w:r w:rsidR="00D904CD" w:rsidRPr="00DD0D9F">
        <w:rPr>
          <w:rFonts w:ascii="Times" w:hAnsi="Times"/>
          <w:sz w:val="24"/>
          <w:szCs w:val="24"/>
        </w:rPr>
        <w:t xml:space="preserve">in alienation cases, </w:t>
      </w:r>
      <w:r w:rsidR="00DA7C19" w:rsidRPr="00DD0D9F">
        <w:rPr>
          <w:rFonts w:ascii="Times" w:hAnsi="Times"/>
          <w:sz w:val="24"/>
          <w:szCs w:val="24"/>
        </w:rPr>
        <w:t xml:space="preserve">the child’s strong alignment with one parent </w:t>
      </w:r>
      <w:r w:rsidR="00D904CD" w:rsidRPr="00DD0D9F">
        <w:rPr>
          <w:rFonts w:ascii="Times" w:hAnsi="Times"/>
          <w:sz w:val="24"/>
          <w:szCs w:val="24"/>
        </w:rPr>
        <w:t>is</w:t>
      </w:r>
      <w:r w:rsidR="00DA7C19" w:rsidRPr="00DD0D9F">
        <w:rPr>
          <w:rFonts w:ascii="Times" w:hAnsi="Times"/>
          <w:sz w:val="24"/>
          <w:szCs w:val="24"/>
        </w:rPr>
        <w:t xml:space="preserve"> a marker for alienation</w:t>
      </w:r>
      <w:r w:rsidR="00DD0D9F">
        <w:rPr>
          <w:rFonts w:ascii="Times" w:hAnsi="Times"/>
          <w:sz w:val="24"/>
          <w:szCs w:val="24"/>
        </w:rPr>
        <w:t>, for who is the alienating parent,</w:t>
      </w:r>
      <w:r w:rsidR="00DA7C19" w:rsidRPr="00DD0D9F">
        <w:rPr>
          <w:rFonts w:ascii="Times" w:hAnsi="Times"/>
          <w:sz w:val="24"/>
          <w:szCs w:val="24"/>
        </w:rPr>
        <w:t xml:space="preserve"> and</w:t>
      </w:r>
      <w:r w:rsidR="00DD0D9F">
        <w:rPr>
          <w:rFonts w:ascii="Times" w:hAnsi="Times"/>
          <w:sz w:val="24"/>
          <w:szCs w:val="24"/>
        </w:rPr>
        <w:t>,</w:t>
      </w:r>
      <w:r w:rsidR="00DA7C19" w:rsidRPr="00DD0D9F">
        <w:rPr>
          <w:rFonts w:ascii="Times" w:hAnsi="Times"/>
          <w:sz w:val="24"/>
          <w:szCs w:val="24"/>
        </w:rPr>
        <w:t xml:space="preserve"> </w:t>
      </w:r>
      <w:r w:rsidR="00D904CD" w:rsidRPr="00DD0D9F">
        <w:rPr>
          <w:rFonts w:ascii="Times" w:hAnsi="Times"/>
          <w:sz w:val="24"/>
          <w:szCs w:val="24"/>
        </w:rPr>
        <w:t>consequently</w:t>
      </w:r>
      <w:r w:rsidR="00DD0D9F">
        <w:rPr>
          <w:rFonts w:ascii="Times" w:hAnsi="Times"/>
          <w:sz w:val="24"/>
          <w:szCs w:val="24"/>
        </w:rPr>
        <w:t>,</w:t>
      </w:r>
      <w:r w:rsidR="00D904CD" w:rsidRPr="00DD0D9F">
        <w:rPr>
          <w:rFonts w:ascii="Times" w:hAnsi="Times"/>
          <w:sz w:val="24"/>
          <w:szCs w:val="24"/>
        </w:rPr>
        <w:t xml:space="preserve"> for</w:t>
      </w:r>
      <w:r w:rsidR="00DD0D9F">
        <w:rPr>
          <w:rFonts w:ascii="Times" w:hAnsi="Times"/>
          <w:sz w:val="24"/>
          <w:szCs w:val="24"/>
        </w:rPr>
        <w:t xml:space="preserve"> who is</w:t>
      </w:r>
      <w:r w:rsidR="00D904CD" w:rsidRPr="00DD0D9F">
        <w:rPr>
          <w:rFonts w:ascii="Times" w:hAnsi="Times"/>
          <w:sz w:val="24"/>
          <w:szCs w:val="24"/>
        </w:rPr>
        <w:t xml:space="preserve"> the </w:t>
      </w:r>
      <w:r w:rsidR="00DA7C19" w:rsidRPr="00DD0D9F">
        <w:rPr>
          <w:rFonts w:ascii="Times" w:hAnsi="Times"/>
          <w:sz w:val="24"/>
          <w:szCs w:val="24"/>
        </w:rPr>
        <w:t xml:space="preserve">abusive parent. </w:t>
      </w:r>
      <w:r w:rsidR="00D904CD" w:rsidRPr="00DD0D9F">
        <w:rPr>
          <w:rFonts w:ascii="Times" w:hAnsi="Times"/>
          <w:sz w:val="24"/>
          <w:szCs w:val="24"/>
        </w:rPr>
        <w:t>(Judge &amp; Deutsch, 2017; Miller, 2013</w:t>
      </w:r>
      <w:r w:rsidR="00D904CD" w:rsidRPr="00DD0D9F">
        <w:rPr>
          <w:rFonts w:ascii="Times" w:hAnsi="Times"/>
          <w:color w:val="000000" w:themeColor="text1"/>
          <w:sz w:val="24"/>
          <w:szCs w:val="24"/>
        </w:rPr>
        <w:t>;</w:t>
      </w:r>
      <w:r w:rsidR="00D904CD" w:rsidRPr="00DD0D9F">
        <w:rPr>
          <w:rFonts w:ascii="Times" w:hAnsi="Times"/>
          <w:color w:val="FF0000"/>
          <w:sz w:val="24"/>
          <w:szCs w:val="24"/>
        </w:rPr>
        <w:t xml:space="preserve"> </w:t>
      </w:r>
      <w:r w:rsidR="00335D49" w:rsidRPr="00DD0D9F">
        <w:rPr>
          <w:rFonts w:ascii="Times" w:hAnsi="Times"/>
          <w:sz w:val="24"/>
          <w:szCs w:val="24"/>
        </w:rPr>
        <w:t>Baker &amp; Schneiderman, 2015</w:t>
      </w:r>
      <w:r w:rsidR="00B23A3F" w:rsidRPr="00DD0D9F">
        <w:rPr>
          <w:rFonts w:ascii="Times" w:hAnsi="Times"/>
          <w:sz w:val="24"/>
          <w:szCs w:val="24"/>
        </w:rPr>
        <w:t>; Gottlieb,</w:t>
      </w:r>
      <w:r w:rsidR="00DD0D9F" w:rsidRPr="00DD0D9F">
        <w:rPr>
          <w:rFonts w:ascii="Times" w:hAnsi="Times"/>
          <w:sz w:val="24"/>
          <w:szCs w:val="24"/>
        </w:rPr>
        <w:t xml:space="preserve"> 2012,</w:t>
      </w:r>
      <w:r w:rsidR="00B23A3F" w:rsidRPr="00DD0D9F">
        <w:rPr>
          <w:rFonts w:ascii="Times" w:hAnsi="Times"/>
          <w:sz w:val="24"/>
          <w:szCs w:val="24"/>
        </w:rPr>
        <w:t xml:space="preserve"> 2013; </w:t>
      </w:r>
      <w:r w:rsidR="00B23A3F" w:rsidRPr="00DD0D9F">
        <w:rPr>
          <w:rFonts w:ascii="Times" w:hAnsi="Times"/>
          <w:color w:val="000000" w:themeColor="text1"/>
          <w:sz w:val="24"/>
          <w:szCs w:val="24"/>
        </w:rPr>
        <w:t>Reay, 2015.</w:t>
      </w:r>
      <w:r w:rsidR="00335D49" w:rsidRPr="00DD0D9F">
        <w:rPr>
          <w:rFonts w:ascii="Times" w:hAnsi="Times"/>
          <w:color w:val="000000" w:themeColor="text1"/>
          <w:sz w:val="24"/>
          <w:szCs w:val="24"/>
        </w:rPr>
        <w:t>)</w:t>
      </w:r>
    </w:p>
    <w:p w:rsidR="005C773B" w:rsidRPr="00DD0D9F" w:rsidRDefault="005C773B" w:rsidP="005C773B">
      <w:pPr>
        <w:jc w:val="both"/>
        <w:rPr>
          <w:rFonts w:ascii="Times" w:hAnsi="Times"/>
        </w:rPr>
      </w:pPr>
    </w:p>
    <w:p w:rsidR="00DD0D9F" w:rsidRPr="00DD0D9F" w:rsidRDefault="002327AF" w:rsidP="001664E5">
      <w:pPr>
        <w:pStyle w:val="ListParagraph"/>
        <w:numPr>
          <w:ilvl w:val="0"/>
          <w:numId w:val="1"/>
        </w:numPr>
        <w:jc w:val="both"/>
        <w:rPr>
          <w:rFonts w:ascii="Times" w:hAnsi="Times"/>
        </w:rPr>
      </w:pPr>
      <w:r>
        <w:rPr>
          <w:rFonts w:ascii="Times" w:hAnsi="Times"/>
          <w:sz w:val="24"/>
          <w:szCs w:val="24"/>
        </w:rPr>
        <w:t>P</w:t>
      </w:r>
      <w:r w:rsidR="001664E5" w:rsidRPr="000730B0">
        <w:rPr>
          <w:rFonts w:ascii="Times" w:hAnsi="Times"/>
          <w:sz w:val="24"/>
          <w:szCs w:val="24"/>
        </w:rPr>
        <w:t>athological enmeshment</w:t>
      </w:r>
      <w:r w:rsidR="006B0D6A">
        <w:rPr>
          <w:rFonts w:ascii="Times" w:hAnsi="Times"/>
          <w:sz w:val="24"/>
          <w:szCs w:val="24"/>
        </w:rPr>
        <w:t>, a term that characterizes the</w:t>
      </w:r>
      <w:r w:rsidR="009A0412">
        <w:rPr>
          <w:rFonts w:ascii="Times" w:hAnsi="Times"/>
          <w:sz w:val="24"/>
          <w:szCs w:val="24"/>
        </w:rPr>
        <w:t xml:space="preserve"> strong</w:t>
      </w:r>
      <w:r w:rsidR="00985072">
        <w:rPr>
          <w:rFonts w:ascii="Times" w:hAnsi="Times"/>
          <w:sz w:val="24"/>
          <w:szCs w:val="24"/>
        </w:rPr>
        <w:t xml:space="preserve"> </w:t>
      </w:r>
      <w:r w:rsidR="00D904CD">
        <w:rPr>
          <w:rFonts w:ascii="Times" w:hAnsi="Times"/>
          <w:sz w:val="24"/>
          <w:szCs w:val="24"/>
        </w:rPr>
        <w:t>alignment</w:t>
      </w:r>
      <w:r w:rsidR="00985072">
        <w:rPr>
          <w:rFonts w:ascii="Times" w:hAnsi="Times"/>
          <w:sz w:val="24"/>
          <w:szCs w:val="24"/>
        </w:rPr>
        <w:t xml:space="preserve"> between the</w:t>
      </w:r>
      <w:r w:rsidR="005C773B">
        <w:rPr>
          <w:rFonts w:ascii="Times" w:hAnsi="Times"/>
          <w:sz w:val="24"/>
          <w:szCs w:val="24"/>
        </w:rPr>
        <w:t xml:space="preserve"> severely</w:t>
      </w:r>
      <w:r w:rsidR="00985072">
        <w:rPr>
          <w:rFonts w:ascii="Times" w:hAnsi="Times"/>
          <w:sz w:val="24"/>
          <w:szCs w:val="24"/>
        </w:rPr>
        <w:t xml:space="preserve"> alienating parent and child</w:t>
      </w:r>
      <w:r w:rsidR="006B0D6A">
        <w:rPr>
          <w:rFonts w:ascii="Times" w:hAnsi="Times"/>
          <w:sz w:val="24"/>
          <w:szCs w:val="24"/>
        </w:rPr>
        <w:t>,</w:t>
      </w:r>
      <w:r w:rsidR="00D83456">
        <w:rPr>
          <w:rFonts w:ascii="Times" w:hAnsi="Times"/>
          <w:sz w:val="24"/>
          <w:szCs w:val="24"/>
        </w:rPr>
        <w:t xml:space="preserve"> counterintuitively</w:t>
      </w:r>
      <w:r w:rsidR="001664E5" w:rsidRPr="000730B0">
        <w:rPr>
          <w:rFonts w:ascii="Times" w:hAnsi="Times"/>
          <w:sz w:val="24"/>
          <w:szCs w:val="24"/>
        </w:rPr>
        <w:t xml:space="preserve"> </w:t>
      </w:r>
      <w:r w:rsidR="001664E5" w:rsidRPr="000730B0">
        <w:rPr>
          <w:rFonts w:ascii="Times" w:hAnsi="Times"/>
          <w:i/>
          <w:sz w:val="24"/>
          <w:szCs w:val="24"/>
        </w:rPr>
        <w:t xml:space="preserve">appears </w:t>
      </w:r>
      <w:r w:rsidR="001664E5" w:rsidRPr="00D83456">
        <w:rPr>
          <w:rFonts w:ascii="Times" w:hAnsi="Times"/>
          <w:sz w:val="24"/>
          <w:szCs w:val="24"/>
        </w:rPr>
        <w:t>to be</w:t>
      </w:r>
      <w:r w:rsidR="001664E5" w:rsidRPr="000730B0">
        <w:rPr>
          <w:rFonts w:ascii="Times" w:hAnsi="Times"/>
          <w:sz w:val="24"/>
          <w:szCs w:val="24"/>
        </w:rPr>
        <w:t xml:space="preserve"> a close, warm, loving, healthy relationship</w:t>
      </w:r>
      <w:r w:rsidR="006B0D6A">
        <w:rPr>
          <w:rFonts w:ascii="Times" w:hAnsi="Times"/>
          <w:sz w:val="24"/>
          <w:szCs w:val="24"/>
        </w:rPr>
        <w:t>. Nothing could be further from the truth.</w:t>
      </w:r>
      <w:r w:rsidR="001664E5">
        <w:rPr>
          <w:rFonts w:ascii="Times" w:hAnsi="Times"/>
          <w:sz w:val="24"/>
          <w:szCs w:val="24"/>
        </w:rPr>
        <w:t xml:space="preserve"> </w:t>
      </w:r>
      <w:r w:rsidR="00963E50">
        <w:rPr>
          <w:rFonts w:ascii="Times" w:hAnsi="Times"/>
          <w:sz w:val="24"/>
          <w:szCs w:val="24"/>
        </w:rPr>
        <w:t>P</w:t>
      </w:r>
      <w:r w:rsidR="001664E5">
        <w:rPr>
          <w:rFonts w:ascii="Times" w:hAnsi="Times"/>
          <w:sz w:val="24"/>
          <w:szCs w:val="24"/>
        </w:rPr>
        <w:t>athological enmeshment is</w:t>
      </w:r>
      <w:r w:rsidR="001664E5" w:rsidRPr="000730B0">
        <w:rPr>
          <w:rFonts w:ascii="Times" w:hAnsi="Times"/>
          <w:sz w:val="24"/>
          <w:szCs w:val="24"/>
        </w:rPr>
        <w:t xml:space="preserve"> </w:t>
      </w:r>
      <w:r w:rsidR="00D83456">
        <w:rPr>
          <w:rFonts w:ascii="Times" w:hAnsi="Times"/>
          <w:sz w:val="24"/>
          <w:szCs w:val="24"/>
        </w:rPr>
        <w:t>profoundly</w:t>
      </w:r>
      <w:r w:rsidR="001664E5" w:rsidRPr="000730B0">
        <w:rPr>
          <w:rFonts w:ascii="Times" w:hAnsi="Times"/>
          <w:sz w:val="24"/>
          <w:szCs w:val="24"/>
        </w:rPr>
        <w:t xml:space="preserve"> detrimental to the child, who is merged with the alienating parent</w:t>
      </w:r>
      <w:r w:rsidR="00D83456">
        <w:rPr>
          <w:rFonts w:ascii="Times" w:hAnsi="Times"/>
          <w:sz w:val="24"/>
          <w:szCs w:val="24"/>
        </w:rPr>
        <w:t xml:space="preserve"> and thereby</w:t>
      </w:r>
      <w:r w:rsidR="001664E5" w:rsidRPr="000730B0">
        <w:rPr>
          <w:rFonts w:ascii="Times" w:hAnsi="Times"/>
          <w:sz w:val="24"/>
          <w:szCs w:val="24"/>
        </w:rPr>
        <w:t xml:space="preserve"> beco</w:t>
      </w:r>
      <w:r w:rsidR="00873164">
        <w:rPr>
          <w:rFonts w:ascii="Times" w:hAnsi="Times"/>
          <w:sz w:val="24"/>
          <w:szCs w:val="24"/>
        </w:rPr>
        <w:t>mes an extension of t</w:t>
      </w:r>
      <w:r w:rsidR="00DD0D9F">
        <w:rPr>
          <w:rFonts w:ascii="Times" w:hAnsi="Times"/>
          <w:sz w:val="24"/>
          <w:szCs w:val="24"/>
        </w:rPr>
        <w:t>he alienating</w:t>
      </w:r>
      <w:r w:rsidR="00873164">
        <w:rPr>
          <w:rFonts w:ascii="Times" w:hAnsi="Times"/>
          <w:sz w:val="24"/>
          <w:szCs w:val="24"/>
        </w:rPr>
        <w:t xml:space="preserve"> parent</w:t>
      </w:r>
      <w:r w:rsidR="00D83456">
        <w:rPr>
          <w:rFonts w:ascii="Times" w:hAnsi="Times"/>
          <w:sz w:val="24"/>
          <w:szCs w:val="24"/>
        </w:rPr>
        <w:t xml:space="preserve"> by</w:t>
      </w:r>
      <w:r w:rsidR="00DD0D9F">
        <w:rPr>
          <w:rFonts w:ascii="Times" w:hAnsi="Times"/>
          <w:sz w:val="24"/>
          <w:szCs w:val="24"/>
        </w:rPr>
        <w:t xml:space="preserve"> 1)</w:t>
      </w:r>
      <w:r w:rsidR="00D83456">
        <w:rPr>
          <w:rFonts w:ascii="Times" w:hAnsi="Times"/>
          <w:sz w:val="24"/>
          <w:szCs w:val="24"/>
        </w:rPr>
        <w:t xml:space="preserve"> </w:t>
      </w:r>
      <w:r w:rsidR="001664E5" w:rsidRPr="000730B0">
        <w:rPr>
          <w:rFonts w:ascii="Times" w:hAnsi="Times"/>
          <w:sz w:val="24"/>
          <w:szCs w:val="24"/>
        </w:rPr>
        <w:t>adopt</w:t>
      </w:r>
      <w:r w:rsidR="00D83456">
        <w:rPr>
          <w:rFonts w:ascii="Times" w:hAnsi="Times"/>
          <w:sz w:val="24"/>
          <w:szCs w:val="24"/>
        </w:rPr>
        <w:t>ing</w:t>
      </w:r>
      <w:r w:rsidR="001664E5" w:rsidRPr="000730B0">
        <w:rPr>
          <w:rFonts w:ascii="Times" w:hAnsi="Times"/>
          <w:sz w:val="24"/>
          <w:szCs w:val="24"/>
        </w:rPr>
        <w:t xml:space="preserve"> </w:t>
      </w:r>
      <w:r w:rsidR="00DD0D9F">
        <w:rPr>
          <w:rFonts w:ascii="Times" w:hAnsi="Times"/>
          <w:sz w:val="24"/>
          <w:szCs w:val="24"/>
        </w:rPr>
        <w:t>that</w:t>
      </w:r>
      <w:r w:rsidR="001664E5" w:rsidRPr="000730B0">
        <w:rPr>
          <w:rFonts w:ascii="Times" w:hAnsi="Times"/>
          <w:sz w:val="24"/>
          <w:szCs w:val="24"/>
        </w:rPr>
        <w:t xml:space="preserve"> par</w:t>
      </w:r>
      <w:r w:rsidR="00873164">
        <w:rPr>
          <w:rFonts w:ascii="Times" w:hAnsi="Times"/>
          <w:sz w:val="24"/>
          <w:szCs w:val="24"/>
        </w:rPr>
        <w:t>ent’s feelings, wishes,</w:t>
      </w:r>
      <w:r w:rsidR="005C773B">
        <w:rPr>
          <w:rFonts w:ascii="Times" w:hAnsi="Times"/>
          <w:sz w:val="24"/>
          <w:szCs w:val="24"/>
        </w:rPr>
        <w:t xml:space="preserve"> </w:t>
      </w:r>
      <w:r w:rsidR="00873164">
        <w:rPr>
          <w:rFonts w:ascii="Times" w:hAnsi="Times"/>
          <w:sz w:val="24"/>
          <w:szCs w:val="24"/>
        </w:rPr>
        <w:t>beliefs</w:t>
      </w:r>
      <w:r w:rsidR="005C773B">
        <w:rPr>
          <w:rFonts w:ascii="Times" w:hAnsi="Times"/>
          <w:sz w:val="24"/>
          <w:szCs w:val="24"/>
        </w:rPr>
        <w:t>, and opinions</w:t>
      </w:r>
      <w:r w:rsidR="00D83456">
        <w:rPr>
          <w:rFonts w:ascii="Times" w:hAnsi="Times"/>
          <w:sz w:val="24"/>
          <w:szCs w:val="24"/>
        </w:rPr>
        <w:t xml:space="preserve"> regarding the alienated parent and</w:t>
      </w:r>
      <w:r w:rsidR="001664E5" w:rsidRPr="000730B0">
        <w:rPr>
          <w:rFonts w:ascii="Times" w:hAnsi="Times"/>
          <w:sz w:val="24"/>
          <w:szCs w:val="24"/>
        </w:rPr>
        <w:t xml:space="preserve"> </w:t>
      </w:r>
      <w:r w:rsidR="00D83456">
        <w:rPr>
          <w:rFonts w:ascii="Times" w:hAnsi="Times"/>
          <w:sz w:val="24"/>
          <w:szCs w:val="24"/>
        </w:rPr>
        <w:t>by</w:t>
      </w:r>
      <w:r w:rsidR="00DD0D9F">
        <w:rPr>
          <w:rFonts w:ascii="Times" w:hAnsi="Times"/>
          <w:sz w:val="24"/>
          <w:szCs w:val="24"/>
        </w:rPr>
        <w:t xml:space="preserve"> 2) </w:t>
      </w:r>
      <w:r w:rsidR="00D83456">
        <w:rPr>
          <w:rFonts w:ascii="Times" w:hAnsi="Times"/>
          <w:sz w:val="24"/>
          <w:szCs w:val="24"/>
        </w:rPr>
        <w:t>mimicking and replicating</w:t>
      </w:r>
      <w:r w:rsidR="00873164">
        <w:rPr>
          <w:rFonts w:ascii="Times" w:hAnsi="Times"/>
          <w:sz w:val="24"/>
          <w:szCs w:val="24"/>
        </w:rPr>
        <w:t xml:space="preserve"> </w:t>
      </w:r>
      <w:r w:rsidR="00DD0D9F">
        <w:rPr>
          <w:rFonts w:ascii="Times" w:hAnsi="Times"/>
          <w:sz w:val="24"/>
          <w:szCs w:val="24"/>
        </w:rPr>
        <w:t>the alienating</w:t>
      </w:r>
      <w:r w:rsidR="00D83456">
        <w:rPr>
          <w:rFonts w:ascii="Times" w:hAnsi="Times"/>
          <w:sz w:val="24"/>
          <w:szCs w:val="24"/>
        </w:rPr>
        <w:t xml:space="preserve"> parent’s</w:t>
      </w:r>
      <w:r w:rsidR="00873164">
        <w:rPr>
          <w:rFonts w:ascii="Times" w:hAnsi="Times"/>
          <w:sz w:val="24"/>
          <w:szCs w:val="24"/>
        </w:rPr>
        <w:t xml:space="preserve"> </w:t>
      </w:r>
      <w:r w:rsidR="00D83456">
        <w:rPr>
          <w:rFonts w:ascii="Times" w:hAnsi="Times"/>
          <w:sz w:val="24"/>
          <w:szCs w:val="24"/>
        </w:rPr>
        <w:t>antisocial</w:t>
      </w:r>
      <w:r w:rsidR="001664E5" w:rsidRPr="000730B0">
        <w:rPr>
          <w:rFonts w:ascii="Times" w:hAnsi="Times"/>
          <w:sz w:val="24"/>
          <w:szCs w:val="24"/>
        </w:rPr>
        <w:t xml:space="preserve"> behaviors</w:t>
      </w:r>
      <w:r w:rsidR="00D904CD">
        <w:rPr>
          <w:rFonts w:ascii="Times" w:hAnsi="Times"/>
          <w:sz w:val="24"/>
          <w:szCs w:val="24"/>
        </w:rPr>
        <w:t>. These antisocial behaviors include, but are not limited to,</w:t>
      </w:r>
      <w:r w:rsidR="00D83456">
        <w:rPr>
          <w:rFonts w:ascii="Times" w:hAnsi="Times"/>
          <w:sz w:val="24"/>
          <w:szCs w:val="24"/>
        </w:rPr>
        <w:t xml:space="preserve"> </w:t>
      </w:r>
      <w:r w:rsidR="00D904CD">
        <w:rPr>
          <w:rFonts w:ascii="Times" w:hAnsi="Times"/>
          <w:sz w:val="24"/>
          <w:szCs w:val="24"/>
        </w:rPr>
        <w:t>maltreating</w:t>
      </w:r>
      <w:r w:rsidR="00D83456">
        <w:rPr>
          <w:rFonts w:ascii="Times" w:hAnsi="Times"/>
          <w:sz w:val="24"/>
          <w:szCs w:val="24"/>
        </w:rPr>
        <w:t xml:space="preserve"> the alienated parent, violat</w:t>
      </w:r>
      <w:r w:rsidR="00D904CD">
        <w:rPr>
          <w:rFonts w:ascii="Times" w:hAnsi="Times"/>
          <w:sz w:val="24"/>
          <w:szCs w:val="24"/>
        </w:rPr>
        <w:t>ing</w:t>
      </w:r>
      <w:r w:rsidR="00D83456">
        <w:rPr>
          <w:rFonts w:ascii="Times" w:hAnsi="Times"/>
          <w:sz w:val="24"/>
          <w:szCs w:val="24"/>
        </w:rPr>
        <w:t xml:space="preserve"> court orders, confirm</w:t>
      </w:r>
      <w:r w:rsidR="00D904CD">
        <w:rPr>
          <w:rFonts w:ascii="Times" w:hAnsi="Times"/>
          <w:sz w:val="24"/>
          <w:szCs w:val="24"/>
        </w:rPr>
        <w:t>ing</w:t>
      </w:r>
      <w:r w:rsidR="00D83456">
        <w:rPr>
          <w:rFonts w:ascii="Times" w:hAnsi="Times"/>
          <w:sz w:val="24"/>
          <w:szCs w:val="24"/>
        </w:rPr>
        <w:t xml:space="preserve"> or creat</w:t>
      </w:r>
      <w:r w:rsidR="00D904CD">
        <w:rPr>
          <w:rFonts w:ascii="Times" w:hAnsi="Times"/>
          <w:sz w:val="24"/>
          <w:szCs w:val="24"/>
        </w:rPr>
        <w:t>ing</w:t>
      </w:r>
      <w:r w:rsidR="00D83456">
        <w:rPr>
          <w:rFonts w:ascii="Times" w:hAnsi="Times"/>
          <w:sz w:val="24"/>
          <w:szCs w:val="24"/>
        </w:rPr>
        <w:t xml:space="preserve"> false child abuse acts alleged to have been committed by the alienated parent</w:t>
      </w:r>
      <w:r w:rsidR="00DD0D9F">
        <w:rPr>
          <w:rFonts w:ascii="Times" w:hAnsi="Times"/>
          <w:sz w:val="24"/>
          <w:szCs w:val="24"/>
        </w:rPr>
        <w:t>, etc</w:t>
      </w:r>
      <w:r w:rsidR="00D83456">
        <w:rPr>
          <w:rFonts w:ascii="Times" w:hAnsi="Times"/>
          <w:sz w:val="24"/>
          <w:szCs w:val="24"/>
        </w:rPr>
        <w:t>.</w:t>
      </w:r>
      <w:r w:rsidR="005C773B">
        <w:rPr>
          <w:rFonts w:ascii="Times" w:hAnsi="Times"/>
          <w:sz w:val="24"/>
          <w:szCs w:val="24"/>
        </w:rPr>
        <w:t xml:space="preserve"> </w:t>
      </w:r>
    </w:p>
    <w:p w:rsidR="00DD0D9F" w:rsidRPr="00DD0D9F" w:rsidRDefault="00DD0D9F" w:rsidP="00DD0D9F">
      <w:pPr>
        <w:pStyle w:val="ListParagraph"/>
        <w:rPr>
          <w:rFonts w:ascii="Times" w:hAnsi="Times"/>
          <w:sz w:val="24"/>
          <w:szCs w:val="24"/>
        </w:rPr>
      </w:pPr>
    </w:p>
    <w:p w:rsidR="00B05BC2" w:rsidRPr="00B05BC2" w:rsidRDefault="00D83456" w:rsidP="00DD0D9F">
      <w:pPr>
        <w:pStyle w:val="ListParagraph"/>
        <w:jc w:val="both"/>
        <w:rPr>
          <w:rFonts w:ascii="Times" w:hAnsi="Times"/>
        </w:rPr>
      </w:pPr>
      <w:r>
        <w:rPr>
          <w:rFonts w:ascii="Times" w:hAnsi="Times"/>
          <w:sz w:val="24"/>
          <w:szCs w:val="24"/>
        </w:rPr>
        <w:t>T</w:t>
      </w:r>
      <w:r w:rsidR="005C773B">
        <w:rPr>
          <w:rFonts w:ascii="Times" w:hAnsi="Times"/>
          <w:sz w:val="24"/>
          <w:szCs w:val="24"/>
        </w:rPr>
        <w:t>h</w:t>
      </w:r>
      <w:r>
        <w:rPr>
          <w:rFonts w:ascii="Times" w:hAnsi="Times"/>
          <w:sz w:val="24"/>
          <w:szCs w:val="24"/>
        </w:rPr>
        <w:t>e</w:t>
      </w:r>
      <w:r w:rsidR="005C773B">
        <w:rPr>
          <w:rFonts w:ascii="Times" w:hAnsi="Times"/>
          <w:sz w:val="24"/>
          <w:szCs w:val="24"/>
        </w:rPr>
        <w:t xml:space="preserve"> pathological process</w:t>
      </w:r>
      <w:r>
        <w:rPr>
          <w:rFonts w:ascii="Times" w:hAnsi="Times"/>
          <w:sz w:val="24"/>
          <w:szCs w:val="24"/>
        </w:rPr>
        <w:t xml:space="preserve"> thereby requires </w:t>
      </w:r>
      <w:r w:rsidR="005C773B">
        <w:rPr>
          <w:rFonts w:ascii="Times" w:hAnsi="Times"/>
          <w:sz w:val="24"/>
          <w:szCs w:val="24"/>
        </w:rPr>
        <w:t xml:space="preserve">the child </w:t>
      </w:r>
      <w:r>
        <w:rPr>
          <w:rFonts w:ascii="Times" w:hAnsi="Times"/>
          <w:sz w:val="24"/>
          <w:szCs w:val="24"/>
        </w:rPr>
        <w:t>to</w:t>
      </w:r>
      <w:r w:rsidR="005C773B">
        <w:rPr>
          <w:rFonts w:ascii="Times" w:hAnsi="Times"/>
          <w:sz w:val="24"/>
          <w:szCs w:val="24"/>
        </w:rPr>
        <w:t xml:space="preserve"> </w:t>
      </w:r>
      <w:r w:rsidR="001664E5" w:rsidRPr="000730B0">
        <w:rPr>
          <w:rFonts w:ascii="Times" w:hAnsi="Times"/>
          <w:sz w:val="24"/>
          <w:szCs w:val="24"/>
        </w:rPr>
        <w:t xml:space="preserve">repress </w:t>
      </w:r>
      <w:r w:rsidR="001664E5">
        <w:rPr>
          <w:rFonts w:ascii="Times" w:hAnsi="Times"/>
          <w:sz w:val="24"/>
          <w:szCs w:val="24"/>
        </w:rPr>
        <w:t xml:space="preserve">his/her </w:t>
      </w:r>
      <w:r w:rsidR="001664E5" w:rsidRPr="000730B0">
        <w:rPr>
          <w:rFonts w:ascii="Times" w:hAnsi="Times"/>
          <w:sz w:val="24"/>
          <w:szCs w:val="24"/>
        </w:rPr>
        <w:t>own autonomy of will, desire,</w:t>
      </w:r>
      <w:r w:rsidR="00F27CC9">
        <w:rPr>
          <w:rFonts w:ascii="Times" w:hAnsi="Times"/>
          <w:sz w:val="24"/>
          <w:szCs w:val="24"/>
        </w:rPr>
        <w:t xml:space="preserve"> feelings,</w:t>
      </w:r>
      <w:r w:rsidR="001664E5" w:rsidRPr="000730B0">
        <w:rPr>
          <w:rFonts w:ascii="Times" w:hAnsi="Times"/>
          <w:sz w:val="24"/>
          <w:szCs w:val="24"/>
        </w:rPr>
        <w:t xml:space="preserve"> and thought. </w:t>
      </w:r>
      <w:r>
        <w:rPr>
          <w:rFonts w:ascii="Times" w:hAnsi="Times"/>
          <w:sz w:val="24"/>
          <w:szCs w:val="24"/>
        </w:rPr>
        <w:t>Pathological enmeshment</w:t>
      </w:r>
      <w:r w:rsidR="00DD0D9F" w:rsidRPr="00DD0D9F">
        <w:rPr>
          <w:rFonts w:ascii="Times" w:hAnsi="Times"/>
          <w:sz w:val="24"/>
          <w:szCs w:val="24"/>
        </w:rPr>
        <w:t>—</w:t>
      </w:r>
      <w:r w:rsidR="00DD0D9F">
        <w:rPr>
          <w:rFonts w:ascii="Times" w:hAnsi="Times"/>
          <w:sz w:val="24"/>
          <w:szCs w:val="24"/>
        </w:rPr>
        <w:t xml:space="preserve">being anything </w:t>
      </w:r>
      <w:r w:rsidR="00F27CC9" w:rsidRPr="00F27CC9">
        <w:rPr>
          <w:rFonts w:ascii="Times" w:hAnsi="Times"/>
          <w:i/>
          <w:sz w:val="24"/>
          <w:szCs w:val="24"/>
        </w:rPr>
        <w:t>except</w:t>
      </w:r>
      <w:r w:rsidR="00DD0D9F">
        <w:rPr>
          <w:rFonts w:ascii="Times" w:hAnsi="Times"/>
          <w:sz w:val="24"/>
          <w:szCs w:val="24"/>
        </w:rPr>
        <w:t xml:space="preserve"> healthy bonding</w:t>
      </w:r>
      <w:r w:rsidR="00DD0D9F" w:rsidRPr="00DD0D9F">
        <w:rPr>
          <w:rFonts w:ascii="Times" w:hAnsi="Times"/>
          <w:sz w:val="24"/>
          <w:szCs w:val="24"/>
        </w:rPr>
        <w:t>—</w:t>
      </w:r>
      <w:r w:rsidR="001664E5">
        <w:rPr>
          <w:rFonts w:ascii="Times" w:hAnsi="Times"/>
          <w:sz w:val="24"/>
          <w:szCs w:val="24"/>
        </w:rPr>
        <w:t>is</w:t>
      </w:r>
      <w:r>
        <w:rPr>
          <w:rFonts w:ascii="Times" w:hAnsi="Times"/>
          <w:sz w:val="24"/>
          <w:szCs w:val="24"/>
        </w:rPr>
        <w:t xml:space="preserve"> therefore</w:t>
      </w:r>
      <w:r w:rsidR="001664E5">
        <w:rPr>
          <w:rFonts w:ascii="Times" w:hAnsi="Times"/>
          <w:sz w:val="24"/>
          <w:szCs w:val="24"/>
        </w:rPr>
        <w:t xml:space="preserve"> </w:t>
      </w:r>
      <w:r w:rsidR="005C773B">
        <w:rPr>
          <w:rFonts w:ascii="Times" w:hAnsi="Times"/>
          <w:sz w:val="24"/>
          <w:szCs w:val="24"/>
        </w:rPr>
        <w:t>profoundly</w:t>
      </w:r>
      <w:r w:rsidR="001664E5">
        <w:rPr>
          <w:rFonts w:ascii="Times" w:hAnsi="Times"/>
          <w:sz w:val="24"/>
          <w:szCs w:val="24"/>
        </w:rPr>
        <w:t xml:space="preserve"> counterintuitive</w:t>
      </w:r>
      <w:r>
        <w:rPr>
          <w:rFonts w:ascii="Times" w:hAnsi="Times"/>
          <w:sz w:val="24"/>
          <w:szCs w:val="24"/>
        </w:rPr>
        <w:t>.</w:t>
      </w:r>
      <w:r w:rsidR="005C773B">
        <w:rPr>
          <w:rFonts w:ascii="Times" w:hAnsi="Times"/>
          <w:sz w:val="24"/>
          <w:szCs w:val="24"/>
        </w:rPr>
        <w:t xml:space="preserve"> </w:t>
      </w:r>
      <w:r w:rsidR="00F27CC9">
        <w:rPr>
          <w:rFonts w:ascii="Times" w:hAnsi="Times"/>
          <w:sz w:val="24"/>
          <w:szCs w:val="24"/>
        </w:rPr>
        <w:t>The resulting damage</w:t>
      </w:r>
      <w:r>
        <w:rPr>
          <w:rFonts w:ascii="Times" w:hAnsi="Times"/>
          <w:sz w:val="24"/>
          <w:szCs w:val="24"/>
        </w:rPr>
        <w:t xml:space="preserve"> to the child</w:t>
      </w:r>
      <w:r w:rsidR="001664E5">
        <w:rPr>
          <w:rFonts w:ascii="Times" w:hAnsi="Times"/>
          <w:sz w:val="24"/>
          <w:szCs w:val="24"/>
        </w:rPr>
        <w:t xml:space="preserve"> cannot be </w:t>
      </w:r>
      <w:r w:rsidR="00F27CC9">
        <w:rPr>
          <w:rFonts w:ascii="Times" w:hAnsi="Times"/>
          <w:sz w:val="24"/>
          <w:szCs w:val="24"/>
        </w:rPr>
        <w:t>over</w:t>
      </w:r>
      <w:r w:rsidR="001664E5">
        <w:rPr>
          <w:rFonts w:ascii="Times" w:hAnsi="Times"/>
          <w:sz w:val="24"/>
          <w:szCs w:val="24"/>
        </w:rPr>
        <w:t>emphasized</w:t>
      </w:r>
      <w:r>
        <w:rPr>
          <w:rFonts w:ascii="Times" w:hAnsi="Times"/>
          <w:sz w:val="24"/>
          <w:szCs w:val="24"/>
        </w:rPr>
        <w:t xml:space="preserve"> </w:t>
      </w:r>
      <w:r w:rsidR="001664E5">
        <w:rPr>
          <w:rFonts w:ascii="Times" w:hAnsi="Times"/>
          <w:sz w:val="24"/>
          <w:szCs w:val="24"/>
        </w:rPr>
        <w:t>because it masks severe psychological child abuse</w:t>
      </w:r>
      <w:r w:rsidR="005C773B">
        <w:rPr>
          <w:rFonts w:ascii="Times" w:hAnsi="Times"/>
          <w:sz w:val="24"/>
          <w:szCs w:val="24"/>
        </w:rPr>
        <w:t>.</w:t>
      </w:r>
      <w:r w:rsidR="001664E5">
        <w:rPr>
          <w:rFonts w:ascii="Times" w:hAnsi="Times"/>
          <w:sz w:val="24"/>
          <w:szCs w:val="24"/>
        </w:rPr>
        <w:t xml:space="preserve"> </w:t>
      </w:r>
    </w:p>
    <w:p w:rsidR="00B05BC2" w:rsidRPr="00B05BC2" w:rsidRDefault="00B05BC2" w:rsidP="00B05BC2">
      <w:pPr>
        <w:pStyle w:val="ListParagraph"/>
        <w:rPr>
          <w:rFonts w:ascii="Times" w:hAnsi="Times"/>
          <w:sz w:val="24"/>
          <w:szCs w:val="24"/>
        </w:rPr>
      </w:pPr>
    </w:p>
    <w:p w:rsidR="001664E5" w:rsidRPr="000730B0" w:rsidRDefault="001659A5" w:rsidP="00B05BC2">
      <w:pPr>
        <w:pStyle w:val="ListParagraph"/>
        <w:jc w:val="both"/>
        <w:rPr>
          <w:rFonts w:ascii="Times" w:hAnsi="Times"/>
        </w:rPr>
      </w:pPr>
      <w:r>
        <w:rPr>
          <w:rFonts w:ascii="Times" w:hAnsi="Times"/>
          <w:sz w:val="24"/>
          <w:szCs w:val="24"/>
        </w:rPr>
        <w:t>Pathological enmeshment takes three</w:t>
      </w:r>
      <w:r w:rsidR="008941D9">
        <w:rPr>
          <w:rFonts w:ascii="Times" w:hAnsi="Times"/>
          <w:sz w:val="24"/>
          <w:szCs w:val="24"/>
        </w:rPr>
        <w:t xml:space="preserve"> behavioral</w:t>
      </w:r>
      <w:r>
        <w:rPr>
          <w:rFonts w:ascii="Times" w:hAnsi="Times"/>
          <w:sz w:val="24"/>
          <w:szCs w:val="24"/>
        </w:rPr>
        <w:t xml:space="preserve"> forms: adultification</w:t>
      </w:r>
      <w:r w:rsidR="00B05BC2">
        <w:rPr>
          <w:rFonts w:ascii="Times" w:hAnsi="Times"/>
          <w:sz w:val="24"/>
          <w:szCs w:val="24"/>
        </w:rPr>
        <w:t xml:space="preserve">, </w:t>
      </w:r>
      <w:r w:rsidR="002A33C9">
        <w:rPr>
          <w:rFonts w:ascii="Times" w:hAnsi="Times"/>
          <w:sz w:val="24"/>
          <w:szCs w:val="24"/>
        </w:rPr>
        <w:t>infantiliz</w:t>
      </w:r>
      <w:r w:rsidR="00F27CC9">
        <w:rPr>
          <w:rFonts w:ascii="Times" w:hAnsi="Times"/>
          <w:sz w:val="24"/>
          <w:szCs w:val="24"/>
        </w:rPr>
        <w:t>ation</w:t>
      </w:r>
      <w:r>
        <w:rPr>
          <w:rFonts w:ascii="Times" w:hAnsi="Times"/>
          <w:sz w:val="24"/>
          <w:szCs w:val="24"/>
        </w:rPr>
        <w:t xml:space="preserve">, and parentification. </w:t>
      </w:r>
      <w:r w:rsidR="00B05BC2">
        <w:rPr>
          <w:rFonts w:ascii="Times" w:hAnsi="Times"/>
          <w:sz w:val="24"/>
          <w:szCs w:val="24"/>
        </w:rPr>
        <w:t xml:space="preserve"> </w:t>
      </w:r>
      <w:r w:rsidR="002A33C9">
        <w:rPr>
          <w:rFonts w:ascii="Times" w:hAnsi="Times"/>
          <w:sz w:val="24"/>
          <w:szCs w:val="24"/>
        </w:rPr>
        <w:t xml:space="preserve">According to the 2017 bulletin of </w:t>
      </w:r>
      <w:r w:rsidR="00B8408B">
        <w:rPr>
          <w:rFonts w:ascii="Times" w:hAnsi="Times"/>
          <w:sz w:val="24"/>
          <w:szCs w:val="24"/>
        </w:rPr>
        <w:t>the American</w:t>
      </w:r>
      <w:r w:rsidR="002A33C9">
        <w:rPr>
          <w:rFonts w:ascii="Times" w:hAnsi="Times"/>
          <w:sz w:val="24"/>
          <w:szCs w:val="24"/>
        </w:rPr>
        <w:t xml:space="preserve"> Professional Society on the Abuse of Children (APSAC), these</w:t>
      </w:r>
      <w:r w:rsidR="008941D9">
        <w:rPr>
          <w:rFonts w:ascii="Times" w:hAnsi="Times"/>
          <w:sz w:val="24"/>
          <w:szCs w:val="24"/>
        </w:rPr>
        <w:t xml:space="preserve"> three</w:t>
      </w:r>
      <w:r w:rsidR="002A33C9">
        <w:rPr>
          <w:rFonts w:ascii="Times" w:hAnsi="Times"/>
          <w:sz w:val="24"/>
          <w:szCs w:val="24"/>
        </w:rPr>
        <w:t xml:space="preserve"> behaviors meet the Society’s definition of </w:t>
      </w:r>
      <w:r w:rsidR="00B05BC2">
        <w:rPr>
          <w:rFonts w:ascii="Times" w:hAnsi="Times"/>
          <w:sz w:val="24"/>
          <w:szCs w:val="24"/>
        </w:rPr>
        <w:t xml:space="preserve">child maltreatment </w:t>
      </w:r>
      <w:r w:rsidR="00F27CC9">
        <w:rPr>
          <w:rFonts w:ascii="Times" w:hAnsi="Times"/>
          <w:sz w:val="24"/>
          <w:szCs w:val="24"/>
        </w:rPr>
        <w:t>because of the caretaker’s</w:t>
      </w:r>
      <w:r w:rsidR="00B05BC2">
        <w:rPr>
          <w:rFonts w:ascii="Times" w:hAnsi="Times"/>
          <w:sz w:val="24"/>
          <w:szCs w:val="24"/>
        </w:rPr>
        <w:t xml:space="preserve"> “modeling, permitting, or encouraging developmentally inappropriate behavior.</w:t>
      </w:r>
      <w:r w:rsidR="00482971">
        <w:rPr>
          <w:rFonts w:ascii="Times" w:hAnsi="Times"/>
          <w:sz w:val="24"/>
          <w:szCs w:val="24"/>
        </w:rPr>
        <w:t>”</w:t>
      </w:r>
      <w:r w:rsidR="00B05BC2">
        <w:rPr>
          <w:rFonts w:ascii="Times" w:hAnsi="Times"/>
          <w:sz w:val="24"/>
          <w:szCs w:val="24"/>
        </w:rPr>
        <w:t xml:space="preserve"> APSAC discusses these forms of caretaker abusive behaviors</w:t>
      </w:r>
      <w:r w:rsidR="002A33C9">
        <w:rPr>
          <w:rFonts w:ascii="Times" w:hAnsi="Times"/>
          <w:sz w:val="24"/>
          <w:szCs w:val="24"/>
        </w:rPr>
        <w:t xml:space="preserve"> under the category of </w:t>
      </w:r>
      <w:r w:rsidR="00B8408B">
        <w:rPr>
          <w:rFonts w:ascii="Times" w:hAnsi="Times"/>
          <w:sz w:val="24"/>
          <w:szCs w:val="24"/>
        </w:rPr>
        <w:t>“Exploiting/Corrupting”</w:t>
      </w:r>
      <w:r w:rsidR="005C773B">
        <w:rPr>
          <w:rFonts w:ascii="Times" w:hAnsi="Times"/>
          <w:sz w:val="24"/>
          <w:szCs w:val="24"/>
        </w:rPr>
        <w:t xml:space="preserve"> the child</w:t>
      </w:r>
      <w:r w:rsidR="00937667">
        <w:rPr>
          <w:rFonts w:ascii="Times" w:hAnsi="Times"/>
          <w:sz w:val="24"/>
          <w:szCs w:val="24"/>
        </w:rPr>
        <w:t>.</w:t>
      </w:r>
      <w:r w:rsidR="00B8408B">
        <w:rPr>
          <w:rFonts w:ascii="Times" w:hAnsi="Times"/>
          <w:sz w:val="24"/>
          <w:szCs w:val="24"/>
        </w:rPr>
        <w:t xml:space="preserve"> </w:t>
      </w:r>
      <w:r w:rsidR="00937667">
        <w:rPr>
          <w:rFonts w:ascii="Times" w:hAnsi="Times"/>
          <w:sz w:val="24"/>
          <w:szCs w:val="24"/>
        </w:rPr>
        <w:t>(</w:t>
      </w:r>
      <w:r w:rsidR="00B8408B">
        <w:rPr>
          <w:rFonts w:ascii="Times" w:hAnsi="Times"/>
          <w:sz w:val="24"/>
          <w:szCs w:val="24"/>
        </w:rPr>
        <w:t>P</w:t>
      </w:r>
      <w:r w:rsidR="00444EEB">
        <w:rPr>
          <w:rFonts w:ascii="Times" w:hAnsi="Times"/>
          <w:sz w:val="24"/>
          <w:szCs w:val="24"/>
        </w:rPr>
        <w:t>p</w:t>
      </w:r>
      <w:r w:rsidR="00B8408B">
        <w:rPr>
          <w:rFonts w:ascii="Times" w:hAnsi="Times"/>
          <w:sz w:val="24"/>
          <w:szCs w:val="24"/>
        </w:rPr>
        <w:t>.</w:t>
      </w:r>
      <w:r w:rsidR="00444EEB">
        <w:rPr>
          <w:rFonts w:ascii="Times" w:hAnsi="Times"/>
          <w:sz w:val="24"/>
          <w:szCs w:val="24"/>
        </w:rPr>
        <w:t xml:space="preserve"> 147-</w:t>
      </w:r>
      <w:proofErr w:type="gramStart"/>
      <w:r w:rsidR="00444EEB">
        <w:rPr>
          <w:rFonts w:ascii="Times" w:hAnsi="Times"/>
          <w:sz w:val="24"/>
          <w:szCs w:val="24"/>
        </w:rPr>
        <w:t>148</w:t>
      </w:r>
      <w:r w:rsidR="00B8408B">
        <w:rPr>
          <w:rFonts w:ascii="Times" w:hAnsi="Times"/>
          <w:sz w:val="24"/>
          <w:szCs w:val="24"/>
        </w:rPr>
        <w:t xml:space="preserve"> </w:t>
      </w:r>
      <w:r w:rsidR="00937667">
        <w:rPr>
          <w:rFonts w:ascii="Times" w:hAnsi="Times"/>
          <w:sz w:val="24"/>
          <w:szCs w:val="24"/>
        </w:rPr>
        <w:t>)</w:t>
      </w:r>
      <w:proofErr w:type="gramEnd"/>
    </w:p>
    <w:p w:rsidR="001664E5" w:rsidRPr="000730B0" w:rsidRDefault="001664E5" w:rsidP="001664E5">
      <w:pPr>
        <w:jc w:val="both"/>
        <w:rPr>
          <w:rFonts w:ascii="Times" w:hAnsi="Times"/>
        </w:rPr>
      </w:pPr>
    </w:p>
    <w:p w:rsidR="001664E5" w:rsidRDefault="001664E5" w:rsidP="001664E5">
      <w:pPr>
        <w:pStyle w:val="ListParagraph"/>
        <w:numPr>
          <w:ilvl w:val="0"/>
          <w:numId w:val="1"/>
        </w:numPr>
        <w:jc w:val="both"/>
        <w:rPr>
          <w:rFonts w:ascii="Times" w:hAnsi="Times"/>
          <w:sz w:val="24"/>
          <w:szCs w:val="24"/>
        </w:rPr>
      </w:pPr>
      <w:r w:rsidRPr="00102B70">
        <w:rPr>
          <w:rFonts w:ascii="Times" w:hAnsi="Times"/>
          <w:sz w:val="24"/>
          <w:szCs w:val="24"/>
        </w:rPr>
        <w:t>Successful school performance</w:t>
      </w:r>
      <w:r>
        <w:rPr>
          <w:rFonts w:ascii="Times" w:hAnsi="Times"/>
          <w:sz w:val="24"/>
          <w:szCs w:val="24"/>
        </w:rPr>
        <w:t xml:space="preserve"> counterintuitively </w:t>
      </w:r>
      <w:r w:rsidR="002A0CBA">
        <w:rPr>
          <w:rFonts w:ascii="Times" w:hAnsi="Times"/>
          <w:sz w:val="24"/>
          <w:szCs w:val="24"/>
        </w:rPr>
        <w:t>suggests</w:t>
      </w:r>
      <w:r>
        <w:rPr>
          <w:rFonts w:ascii="Times" w:hAnsi="Times"/>
          <w:sz w:val="24"/>
          <w:szCs w:val="24"/>
        </w:rPr>
        <w:t xml:space="preserve"> that the child</w:t>
      </w:r>
      <w:r w:rsidRPr="00102B70">
        <w:rPr>
          <w:rFonts w:ascii="Times" w:hAnsi="Times"/>
          <w:sz w:val="24"/>
          <w:szCs w:val="24"/>
        </w:rPr>
        <w:t xml:space="preserve"> </w:t>
      </w:r>
      <w:r>
        <w:rPr>
          <w:rFonts w:ascii="Times" w:hAnsi="Times"/>
          <w:sz w:val="24"/>
          <w:szCs w:val="24"/>
        </w:rPr>
        <w:t xml:space="preserve">is </w:t>
      </w:r>
      <w:r w:rsidRPr="00102B70">
        <w:rPr>
          <w:rFonts w:ascii="Times" w:hAnsi="Times"/>
          <w:sz w:val="24"/>
          <w:szCs w:val="24"/>
        </w:rPr>
        <w:t>emotional</w:t>
      </w:r>
      <w:r w:rsidR="002327AF">
        <w:rPr>
          <w:rFonts w:ascii="Times" w:hAnsi="Times"/>
          <w:sz w:val="24"/>
          <w:szCs w:val="24"/>
        </w:rPr>
        <w:t>ly</w:t>
      </w:r>
      <w:r w:rsidRPr="00102B70">
        <w:rPr>
          <w:rFonts w:ascii="Times" w:hAnsi="Times"/>
          <w:sz w:val="24"/>
          <w:szCs w:val="24"/>
        </w:rPr>
        <w:t xml:space="preserve"> stab</w:t>
      </w:r>
      <w:r>
        <w:rPr>
          <w:rFonts w:ascii="Times" w:hAnsi="Times"/>
          <w:sz w:val="24"/>
          <w:szCs w:val="24"/>
        </w:rPr>
        <w:t>le</w:t>
      </w:r>
      <w:r w:rsidRPr="00102B70">
        <w:rPr>
          <w:rFonts w:ascii="Times" w:hAnsi="Times"/>
          <w:sz w:val="24"/>
          <w:szCs w:val="24"/>
        </w:rPr>
        <w:t>. In alienation cases,</w:t>
      </w:r>
      <w:r>
        <w:rPr>
          <w:rFonts w:ascii="Times" w:hAnsi="Times"/>
          <w:sz w:val="24"/>
          <w:szCs w:val="24"/>
        </w:rPr>
        <w:t xml:space="preserve"> however, </w:t>
      </w:r>
      <w:r w:rsidR="00482971">
        <w:rPr>
          <w:rFonts w:ascii="Times" w:hAnsi="Times"/>
          <w:sz w:val="24"/>
          <w:szCs w:val="24"/>
        </w:rPr>
        <w:t>such behavior is</w:t>
      </w:r>
      <w:r w:rsidRPr="00102B70">
        <w:rPr>
          <w:rFonts w:ascii="Times" w:hAnsi="Times"/>
          <w:sz w:val="24"/>
          <w:szCs w:val="24"/>
        </w:rPr>
        <w:t xml:space="preserve"> indicative of </w:t>
      </w:r>
      <w:r w:rsidR="002A0CBA" w:rsidRPr="00102B70">
        <w:rPr>
          <w:rFonts w:ascii="Times" w:hAnsi="Times"/>
          <w:sz w:val="24"/>
          <w:szCs w:val="24"/>
        </w:rPr>
        <w:t>precisely</w:t>
      </w:r>
      <w:r w:rsidRPr="00102B70">
        <w:rPr>
          <w:rFonts w:ascii="Times" w:hAnsi="Times"/>
          <w:sz w:val="24"/>
          <w:szCs w:val="24"/>
        </w:rPr>
        <w:t xml:space="preserve"> the</w:t>
      </w:r>
      <w:r w:rsidRPr="00102B70">
        <w:rPr>
          <w:rFonts w:ascii="Times" w:hAnsi="Times"/>
          <w:color w:val="ED7D31" w:themeColor="accent2"/>
          <w:sz w:val="24"/>
          <w:szCs w:val="24"/>
        </w:rPr>
        <w:t xml:space="preserve"> </w:t>
      </w:r>
      <w:r w:rsidRPr="00102B70">
        <w:rPr>
          <w:rFonts w:ascii="Times" w:hAnsi="Times"/>
          <w:sz w:val="24"/>
          <w:szCs w:val="24"/>
        </w:rPr>
        <w:t>opposite:  alienated children experience the school setting as a safe haven in which they receive recognition and accolades for independent thinking</w:t>
      </w:r>
      <w:r>
        <w:rPr>
          <w:rFonts w:ascii="Times" w:hAnsi="Times"/>
          <w:sz w:val="24"/>
          <w:szCs w:val="24"/>
        </w:rPr>
        <w:t xml:space="preserve"> and an environment in which</w:t>
      </w:r>
      <w:r w:rsidRPr="00102B70">
        <w:rPr>
          <w:rFonts w:ascii="Times" w:hAnsi="Times"/>
          <w:sz w:val="24"/>
          <w:szCs w:val="24"/>
        </w:rPr>
        <w:t xml:space="preserve"> they</w:t>
      </w:r>
      <w:r>
        <w:rPr>
          <w:rFonts w:ascii="Times" w:hAnsi="Times"/>
          <w:sz w:val="24"/>
          <w:szCs w:val="24"/>
        </w:rPr>
        <w:t xml:space="preserve"> do not</w:t>
      </w:r>
      <w:r w:rsidRPr="00102B70">
        <w:rPr>
          <w:rFonts w:ascii="Times" w:hAnsi="Times"/>
          <w:sz w:val="24"/>
          <w:szCs w:val="24"/>
        </w:rPr>
        <w:t xml:space="preserve"> fear reprisals</w:t>
      </w:r>
      <w:r>
        <w:rPr>
          <w:rFonts w:ascii="Times" w:hAnsi="Times"/>
          <w:sz w:val="24"/>
          <w:szCs w:val="24"/>
        </w:rPr>
        <w:t xml:space="preserve"> </w:t>
      </w:r>
      <w:r w:rsidRPr="00102B70">
        <w:rPr>
          <w:rFonts w:ascii="Times" w:hAnsi="Times"/>
          <w:sz w:val="24"/>
          <w:szCs w:val="24"/>
        </w:rPr>
        <w:t xml:space="preserve">for expressing </w:t>
      </w:r>
      <w:r w:rsidRPr="00120E0B">
        <w:rPr>
          <w:rFonts w:ascii="Times" w:hAnsi="Times"/>
          <w:i/>
          <w:sz w:val="24"/>
          <w:szCs w:val="24"/>
        </w:rPr>
        <w:t>their</w:t>
      </w:r>
      <w:r w:rsidRPr="00102B70">
        <w:rPr>
          <w:rFonts w:ascii="Times" w:hAnsi="Times"/>
          <w:sz w:val="24"/>
          <w:szCs w:val="24"/>
        </w:rPr>
        <w:t xml:space="preserve"> </w:t>
      </w:r>
      <w:r>
        <w:rPr>
          <w:rFonts w:ascii="Times" w:hAnsi="Times"/>
          <w:sz w:val="24"/>
          <w:szCs w:val="24"/>
        </w:rPr>
        <w:t>genuine</w:t>
      </w:r>
      <w:r w:rsidRPr="00102B70">
        <w:rPr>
          <w:rFonts w:ascii="Times" w:hAnsi="Times"/>
          <w:sz w:val="24"/>
          <w:szCs w:val="24"/>
        </w:rPr>
        <w:t xml:space="preserve"> beliefs and </w:t>
      </w:r>
      <w:r w:rsidR="002A0CBA">
        <w:rPr>
          <w:rFonts w:ascii="Times" w:hAnsi="Times"/>
          <w:sz w:val="24"/>
          <w:szCs w:val="24"/>
        </w:rPr>
        <w:t>opinions</w:t>
      </w:r>
      <w:r w:rsidRPr="00102B70">
        <w:rPr>
          <w:rFonts w:ascii="Times" w:hAnsi="Times"/>
          <w:sz w:val="24"/>
          <w:szCs w:val="24"/>
        </w:rPr>
        <w:t xml:space="preserve">. Moreover, it is </w:t>
      </w:r>
      <w:r w:rsidR="002A0CBA">
        <w:rPr>
          <w:rFonts w:ascii="Times" w:hAnsi="Times"/>
          <w:sz w:val="24"/>
          <w:szCs w:val="24"/>
        </w:rPr>
        <w:t>im</w:t>
      </w:r>
      <w:r w:rsidRPr="00102B70">
        <w:rPr>
          <w:rFonts w:ascii="Times" w:hAnsi="Times"/>
          <w:sz w:val="24"/>
          <w:szCs w:val="24"/>
        </w:rPr>
        <w:t xml:space="preserve">possible for a child to be developing normally if such a critical aspect </w:t>
      </w:r>
      <w:r w:rsidR="002A0CBA">
        <w:rPr>
          <w:rFonts w:ascii="Times" w:hAnsi="Times"/>
          <w:sz w:val="24"/>
          <w:szCs w:val="24"/>
        </w:rPr>
        <w:t xml:space="preserve">as </w:t>
      </w:r>
      <w:r w:rsidRPr="00102B70">
        <w:rPr>
          <w:rFonts w:ascii="Times" w:hAnsi="Times"/>
          <w:sz w:val="24"/>
          <w:szCs w:val="24"/>
        </w:rPr>
        <w:t>the</w:t>
      </w:r>
      <w:r w:rsidR="002A0CBA" w:rsidRPr="002A0CBA">
        <w:rPr>
          <w:rFonts w:ascii="Times" w:hAnsi="Times"/>
          <w:sz w:val="24"/>
          <w:szCs w:val="24"/>
        </w:rPr>
        <w:t xml:space="preserve"> </w:t>
      </w:r>
      <w:r w:rsidR="002A0CBA" w:rsidRPr="00102B70">
        <w:rPr>
          <w:rFonts w:ascii="Times" w:hAnsi="Times"/>
          <w:sz w:val="24"/>
          <w:szCs w:val="24"/>
        </w:rPr>
        <w:t>relationship with a parent</w:t>
      </w:r>
      <w:r w:rsidRPr="00102B70">
        <w:rPr>
          <w:rFonts w:ascii="Times" w:hAnsi="Times"/>
          <w:sz w:val="24"/>
          <w:szCs w:val="24"/>
        </w:rPr>
        <w:t xml:space="preserve"> is </w:t>
      </w:r>
      <w:r>
        <w:rPr>
          <w:rFonts w:ascii="Times" w:hAnsi="Times"/>
          <w:sz w:val="24"/>
          <w:szCs w:val="24"/>
        </w:rPr>
        <w:t>no</w:t>
      </w:r>
      <w:r w:rsidR="002327AF">
        <w:rPr>
          <w:rFonts w:ascii="Times" w:hAnsi="Times"/>
          <w:sz w:val="24"/>
          <w:szCs w:val="24"/>
        </w:rPr>
        <w:t>t</w:t>
      </w:r>
      <w:r>
        <w:rPr>
          <w:rFonts w:ascii="Times" w:hAnsi="Times"/>
          <w:sz w:val="24"/>
          <w:szCs w:val="24"/>
        </w:rPr>
        <w:t xml:space="preserve"> normal</w:t>
      </w:r>
      <w:r w:rsidR="002327AF">
        <w:rPr>
          <w:rFonts w:ascii="Times" w:hAnsi="Times"/>
          <w:sz w:val="24"/>
          <w:szCs w:val="24"/>
        </w:rPr>
        <w:t xml:space="preserve"> and meaningful</w:t>
      </w:r>
      <w:r>
        <w:rPr>
          <w:rFonts w:ascii="Times" w:hAnsi="Times"/>
          <w:sz w:val="24"/>
          <w:szCs w:val="24"/>
        </w:rPr>
        <w:t xml:space="preserve">. </w:t>
      </w:r>
      <w:r w:rsidR="00E36517">
        <w:rPr>
          <w:rFonts w:ascii="Times" w:hAnsi="Times"/>
          <w:sz w:val="24"/>
          <w:szCs w:val="24"/>
        </w:rPr>
        <w:t>And significantly</w:t>
      </w:r>
      <w:r w:rsidR="002A0CBA">
        <w:rPr>
          <w:rFonts w:ascii="Times" w:hAnsi="Times"/>
          <w:sz w:val="24"/>
          <w:szCs w:val="24"/>
        </w:rPr>
        <w:t>, w</w:t>
      </w:r>
      <w:r w:rsidR="00482971">
        <w:rPr>
          <w:rFonts w:ascii="Times" w:hAnsi="Times"/>
          <w:sz w:val="24"/>
          <w:szCs w:val="24"/>
        </w:rPr>
        <w:t>ere</w:t>
      </w:r>
      <w:r w:rsidR="00873164">
        <w:rPr>
          <w:rFonts w:ascii="Times" w:hAnsi="Times"/>
          <w:sz w:val="24"/>
          <w:szCs w:val="24"/>
        </w:rPr>
        <w:t xml:space="preserve"> </w:t>
      </w:r>
      <w:r w:rsidR="00046369">
        <w:rPr>
          <w:rFonts w:ascii="Times" w:hAnsi="Times"/>
          <w:sz w:val="24"/>
          <w:szCs w:val="24"/>
        </w:rPr>
        <w:t>outstanding</w:t>
      </w:r>
      <w:r w:rsidR="002327AF">
        <w:rPr>
          <w:rFonts w:ascii="Times" w:hAnsi="Times"/>
          <w:sz w:val="24"/>
          <w:szCs w:val="24"/>
        </w:rPr>
        <w:t xml:space="preserve"> school performance</w:t>
      </w:r>
      <w:r w:rsidR="00873164">
        <w:rPr>
          <w:rFonts w:ascii="Times" w:hAnsi="Times"/>
          <w:sz w:val="24"/>
          <w:szCs w:val="24"/>
        </w:rPr>
        <w:t xml:space="preserve"> </w:t>
      </w:r>
      <w:r w:rsidR="00482971">
        <w:rPr>
          <w:rFonts w:ascii="Times" w:hAnsi="Times"/>
          <w:sz w:val="24"/>
          <w:szCs w:val="24"/>
        </w:rPr>
        <w:t>considered</w:t>
      </w:r>
      <w:r w:rsidR="00141342">
        <w:rPr>
          <w:rFonts w:ascii="Times" w:hAnsi="Times"/>
          <w:sz w:val="24"/>
          <w:szCs w:val="24"/>
        </w:rPr>
        <w:t xml:space="preserve"> to be</w:t>
      </w:r>
      <w:r w:rsidR="00482971">
        <w:rPr>
          <w:rFonts w:ascii="Times" w:hAnsi="Times"/>
          <w:sz w:val="24"/>
          <w:szCs w:val="24"/>
        </w:rPr>
        <w:t xml:space="preserve"> </w:t>
      </w:r>
      <w:r w:rsidR="002A0CBA">
        <w:rPr>
          <w:rFonts w:ascii="Times" w:hAnsi="Times"/>
          <w:sz w:val="24"/>
          <w:szCs w:val="24"/>
        </w:rPr>
        <w:t>a</w:t>
      </w:r>
      <w:r w:rsidR="00873164">
        <w:rPr>
          <w:rFonts w:ascii="Times" w:hAnsi="Times"/>
          <w:sz w:val="24"/>
          <w:szCs w:val="24"/>
        </w:rPr>
        <w:t xml:space="preserve"> </w:t>
      </w:r>
      <w:r w:rsidR="00356D99">
        <w:rPr>
          <w:rFonts w:ascii="Times" w:hAnsi="Times"/>
          <w:sz w:val="24"/>
          <w:szCs w:val="24"/>
        </w:rPr>
        <w:t>criterion</w:t>
      </w:r>
      <w:r w:rsidR="00873164">
        <w:rPr>
          <w:rFonts w:ascii="Times" w:hAnsi="Times"/>
          <w:sz w:val="24"/>
          <w:szCs w:val="24"/>
        </w:rPr>
        <w:t xml:space="preserve"> against which</w:t>
      </w:r>
      <w:r w:rsidR="002327AF">
        <w:rPr>
          <w:rFonts w:ascii="Times" w:hAnsi="Times"/>
          <w:sz w:val="24"/>
          <w:szCs w:val="24"/>
        </w:rPr>
        <w:t xml:space="preserve"> to</w:t>
      </w:r>
      <w:r w:rsidR="00873164">
        <w:rPr>
          <w:rFonts w:ascii="Times" w:hAnsi="Times"/>
          <w:sz w:val="24"/>
          <w:szCs w:val="24"/>
        </w:rPr>
        <w:t xml:space="preserve"> evaluate normalcy, then anorexics—who are on a slow suicide—would be considered emotionally stable because they are </w:t>
      </w:r>
      <w:r w:rsidR="00046369">
        <w:rPr>
          <w:rFonts w:ascii="Times" w:hAnsi="Times"/>
          <w:sz w:val="24"/>
          <w:szCs w:val="24"/>
        </w:rPr>
        <w:t>obsessed</w:t>
      </w:r>
      <w:r w:rsidR="00873164">
        <w:rPr>
          <w:rFonts w:ascii="Times" w:hAnsi="Times"/>
          <w:sz w:val="24"/>
          <w:szCs w:val="24"/>
        </w:rPr>
        <w:t xml:space="preserve"> with achieving an A or A+ average.</w:t>
      </w:r>
    </w:p>
    <w:p w:rsidR="001664E5" w:rsidRPr="00102B70" w:rsidRDefault="001664E5" w:rsidP="001664E5">
      <w:pPr>
        <w:jc w:val="both"/>
        <w:rPr>
          <w:rFonts w:ascii="Times" w:hAnsi="Times"/>
        </w:rPr>
      </w:pPr>
    </w:p>
    <w:p w:rsidR="00D77696" w:rsidRDefault="001664E5" w:rsidP="00D77696">
      <w:pPr>
        <w:pStyle w:val="ListParagraph"/>
        <w:numPr>
          <w:ilvl w:val="0"/>
          <w:numId w:val="1"/>
        </w:numPr>
        <w:jc w:val="both"/>
        <w:rPr>
          <w:rFonts w:ascii="Times" w:hAnsi="Times"/>
          <w:sz w:val="24"/>
          <w:szCs w:val="24"/>
        </w:rPr>
      </w:pPr>
      <w:r w:rsidRPr="00102B70">
        <w:rPr>
          <w:rFonts w:ascii="Times" w:hAnsi="Times"/>
          <w:sz w:val="24"/>
          <w:szCs w:val="24"/>
        </w:rPr>
        <w:t xml:space="preserve">Acquiescing to the </w:t>
      </w:r>
      <w:r w:rsidR="00D77696">
        <w:rPr>
          <w:rFonts w:ascii="Times" w:hAnsi="Times"/>
          <w:sz w:val="24"/>
          <w:szCs w:val="24"/>
        </w:rPr>
        <w:t>spoken</w:t>
      </w:r>
      <w:r w:rsidR="008941D9">
        <w:rPr>
          <w:rFonts w:ascii="Times" w:hAnsi="Times"/>
          <w:sz w:val="24"/>
          <w:szCs w:val="24"/>
        </w:rPr>
        <w:t xml:space="preserve"> </w:t>
      </w:r>
      <w:r w:rsidRPr="00102B70">
        <w:rPr>
          <w:rFonts w:ascii="Times" w:hAnsi="Times"/>
          <w:sz w:val="24"/>
          <w:szCs w:val="24"/>
        </w:rPr>
        <w:t>wishes of children—even older children—regarding</w:t>
      </w:r>
      <w:r>
        <w:rPr>
          <w:rFonts w:ascii="Times" w:hAnsi="Times"/>
          <w:sz w:val="24"/>
          <w:szCs w:val="24"/>
        </w:rPr>
        <w:t xml:space="preserve"> the</w:t>
      </w:r>
      <w:r w:rsidR="00D77696">
        <w:rPr>
          <w:rFonts w:ascii="Times" w:hAnsi="Times"/>
          <w:sz w:val="24"/>
          <w:szCs w:val="24"/>
        </w:rPr>
        <w:t>ir</w:t>
      </w:r>
      <w:r>
        <w:rPr>
          <w:rFonts w:ascii="Times" w:hAnsi="Times"/>
          <w:sz w:val="24"/>
          <w:szCs w:val="24"/>
        </w:rPr>
        <w:t xml:space="preserve"> relationships with parents</w:t>
      </w:r>
      <w:r w:rsidR="00D01568">
        <w:rPr>
          <w:rFonts w:ascii="Times" w:hAnsi="Times"/>
          <w:sz w:val="24"/>
          <w:szCs w:val="24"/>
        </w:rPr>
        <w:t xml:space="preserve"> </w:t>
      </w:r>
      <w:r w:rsidR="007E1B42">
        <w:rPr>
          <w:rFonts w:ascii="Times" w:hAnsi="Times"/>
          <w:sz w:val="24"/>
          <w:szCs w:val="24"/>
        </w:rPr>
        <w:t>about</w:t>
      </w:r>
      <w:r w:rsidRPr="00102B70">
        <w:rPr>
          <w:rFonts w:ascii="Times" w:hAnsi="Times"/>
          <w:sz w:val="24"/>
          <w:szCs w:val="24"/>
        </w:rPr>
        <w:t xml:space="preserve"> </w:t>
      </w:r>
      <w:r>
        <w:rPr>
          <w:rFonts w:ascii="Times" w:hAnsi="Times"/>
          <w:sz w:val="24"/>
          <w:szCs w:val="24"/>
        </w:rPr>
        <w:t>custody</w:t>
      </w:r>
      <w:r w:rsidR="001659A5">
        <w:rPr>
          <w:rFonts w:ascii="Times" w:hAnsi="Times"/>
          <w:sz w:val="24"/>
          <w:szCs w:val="24"/>
        </w:rPr>
        <w:t xml:space="preserve"> </w:t>
      </w:r>
      <w:r>
        <w:rPr>
          <w:rFonts w:ascii="Times" w:hAnsi="Times"/>
          <w:sz w:val="24"/>
          <w:szCs w:val="24"/>
        </w:rPr>
        <w:t xml:space="preserve">and </w:t>
      </w:r>
      <w:r w:rsidR="00046369">
        <w:rPr>
          <w:rFonts w:ascii="Times" w:hAnsi="Times"/>
          <w:sz w:val="24"/>
          <w:szCs w:val="24"/>
        </w:rPr>
        <w:t>the parenting</w:t>
      </w:r>
      <w:r>
        <w:rPr>
          <w:rFonts w:ascii="Times" w:hAnsi="Times"/>
          <w:sz w:val="24"/>
          <w:szCs w:val="24"/>
        </w:rPr>
        <w:t xml:space="preserve"> schedule</w:t>
      </w:r>
      <w:r w:rsidR="00D01568">
        <w:rPr>
          <w:rFonts w:ascii="Times" w:hAnsi="Times"/>
          <w:sz w:val="24"/>
          <w:szCs w:val="24"/>
        </w:rPr>
        <w:t>,</w:t>
      </w:r>
      <w:r>
        <w:rPr>
          <w:rFonts w:ascii="Times" w:hAnsi="Times"/>
          <w:sz w:val="24"/>
          <w:szCs w:val="24"/>
        </w:rPr>
        <w:t xml:space="preserve"> </w:t>
      </w:r>
      <w:r w:rsidRPr="00102B70">
        <w:rPr>
          <w:rFonts w:ascii="Times" w:hAnsi="Times"/>
          <w:sz w:val="24"/>
          <w:szCs w:val="24"/>
        </w:rPr>
        <w:t>makes intuitive sense</w:t>
      </w:r>
      <w:r w:rsidR="00482971">
        <w:rPr>
          <w:rFonts w:ascii="Times" w:hAnsi="Times"/>
          <w:sz w:val="24"/>
          <w:szCs w:val="24"/>
        </w:rPr>
        <w:t>.</w:t>
      </w:r>
      <w:r w:rsidRPr="00102B70">
        <w:rPr>
          <w:rFonts w:ascii="Times" w:hAnsi="Times"/>
          <w:sz w:val="24"/>
          <w:szCs w:val="24"/>
        </w:rPr>
        <w:t xml:space="preserve"> </w:t>
      </w:r>
      <w:r w:rsidR="00482971">
        <w:rPr>
          <w:rFonts w:ascii="Times" w:hAnsi="Times"/>
          <w:sz w:val="24"/>
          <w:szCs w:val="24"/>
        </w:rPr>
        <w:t>But doing so</w:t>
      </w:r>
      <w:r>
        <w:rPr>
          <w:rFonts w:ascii="Times" w:hAnsi="Times"/>
          <w:sz w:val="24"/>
          <w:szCs w:val="24"/>
        </w:rPr>
        <w:t xml:space="preserve"> is </w:t>
      </w:r>
      <w:r w:rsidR="001659A5">
        <w:rPr>
          <w:rFonts w:ascii="Times" w:hAnsi="Times"/>
          <w:sz w:val="24"/>
          <w:szCs w:val="24"/>
        </w:rPr>
        <w:t>perilously</w:t>
      </w:r>
      <w:r>
        <w:rPr>
          <w:rFonts w:ascii="Times" w:hAnsi="Times"/>
          <w:sz w:val="24"/>
          <w:szCs w:val="24"/>
        </w:rPr>
        <w:t xml:space="preserve"> </w:t>
      </w:r>
      <w:r w:rsidR="00046369">
        <w:rPr>
          <w:rFonts w:ascii="Times" w:hAnsi="Times"/>
          <w:sz w:val="24"/>
          <w:szCs w:val="24"/>
        </w:rPr>
        <w:t>inappropriate</w:t>
      </w:r>
      <w:r w:rsidR="00D77696">
        <w:rPr>
          <w:rFonts w:ascii="Times" w:hAnsi="Times"/>
          <w:sz w:val="24"/>
          <w:szCs w:val="24"/>
        </w:rPr>
        <w:t xml:space="preserve"> because </w:t>
      </w:r>
      <w:r w:rsidR="00D01568">
        <w:rPr>
          <w:rFonts w:ascii="Times" w:hAnsi="Times"/>
          <w:sz w:val="24"/>
          <w:szCs w:val="24"/>
        </w:rPr>
        <w:t>it</w:t>
      </w:r>
      <w:r w:rsidR="00D77696">
        <w:rPr>
          <w:rFonts w:ascii="Times" w:hAnsi="Times"/>
          <w:sz w:val="24"/>
          <w:szCs w:val="24"/>
        </w:rPr>
        <w:t xml:space="preserve"> anoints </w:t>
      </w:r>
      <w:r w:rsidR="00D01568">
        <w:rPr>
          <w:rFonts w:ascii="Times" w:hAnsi="Times"/>
          <w:sz w:val="24"/>
          <w:szCs w:val="24"/>
        </w:rPr>
        <w:t>children</w:t>
      </w:r>
      <w:r w:rsidR="00D77696">
        <w:rPr>
          <w:rFonts w:ascii="Times" w:hAnsi="Times"/>
          <w:sz w:val="24"/>
          <w:szCs w:val="24"/>
        </w:rPr>
        <w:t xml:space="preserve"> with the power </w:t>
      </w:r>
      <w:r w:rsidR="00817523">
        <w:rPr>
          <w:rFonts w:ascii="Times" w:hAnsi="Times"/>
          <w:sz w:val="24"/>
          <w:szCs w:val="24"/>
        </w:rPr>
        <w:t xml:space="preserve">to </w:t>
      </w:r>
      <w:r w:rsidR="00D77696">
        <w:rPr>
          <w:rFonts w:ascii="Times" w:hAnsi="Times"/>
          <w:sz w:val="24"/>
          <w:szCs w:val="24"/>
        </w:rPr>
        <w:t xml:space="preserve">assume a parental or professional responsibility. </w:t>
      </w:r>
      <w:r w:rsidR="001C722B">
        <w:rPr>
          <w:rFonts w:ascii="Times" w:hAnsi="Times"/>
          <w:sz w:val="24"/>
          <w:szCs w:val="24"/>
        </w:rPr>
        <w:t>G</w:t>
      </w:r>
      <w:r w:rsidR="00D77696">
        <w:rPr>
          <w:rFonts w:ascii="Times" w:hAnsi="Times"/>
          <w:sz w:val="24"/>
          <w:szCs w:val="24"/>
        </w:rPr>
        <w:t>ranting children input in such decision-making</w:t>
      </w:r>
      <w:r w:rsidR="001C722B">
        <w:rPr>
          <w:rFonts w:ascii="Times" w:hAnsi="Times"/>
          <w:sz w:val="24"/>
          <w:szCs w:val="24"/>
        </w:rPr>
        <w:t xml:space="preserve"> inadvertently</w:t>
      </w:r>
      <w:r w:rsidR="00D77696">
        <w:rPr>
          <w:rFonts w:ascii="Times" w:hAnsi="Times"/>
          <w:sz w:val="24"/>
          <w:szCs w:val="24"/>
        </w:rPr>
        <w:t xml:space="preserve"> places them in a “loyalty conflict</w:t>
      </w:r>
      <w:r w:rsidR="001C722B">
        <w:rPr>
          <w:rFonts w:ascii="Times" w:hAnsi="Times"/>
          <w:sz w:val="24"/>
          <w:szCs w:val="24"/>
        </w:rPr>
        <w:t>.</w:t>
      </w:r>
      <w:r w:rsidR="00D77696">
        <w:rPr>
          <w:rFonts w:ascii="Times" w:hAnsi="Times"/>
          <w:sz w:val="24"/>
          <w:szCs w:val="24"/>
        </w:rPr>
        <w:t>”</w:t>
      </w:r>
      <w:r w:rsidR="001C722B" w:rsidRPr="001C722B">
        <w:rPr>
          <w:rFonts w:ascii="Times" w:hAnsi="Times"/>
          <w:sz w:val="24"/>
          <w:szCs w:val="24"/>
        </w:rPr>
        <w:t xml:space="preserve"> </w:t>
      </w:r>
      <w:r w:rsidR="001C722B">
        <w:rPr>
          <w:rFonts w:ascii="Times" w:hAnsi="Times"/>
          <w:sz w:val="24"/>
          <w:szCs w:val="24"/>
        </w:rPr>
        <w:t>According to APSAC, when a parent places a child in a loyalty conflict, it is an example of caretaker abusive behavior known as “terrorizing the child.” APSAC defines the loyalty conflict as “making the child to unnecessarily chose to have a relationship with one parent or the other.” (p</w:t>
      </w:r>
      <w:r w:rsidR="00444EEB">
        <w:rPr>
          <w:rFonts w:ascii="Times" w:hAnsi="Times"/>
          <w:sz w:val="24"/>
          <w:szCs w:val="24"/>
        </w:rPr>
        <w:t>p.148-149</w:t>
      </w:r>
      <w:r w:rsidR="001C722B">
        <w:rPr>
          <w:rFonts w:ascii="Times" w:hAnsi="Times"/>
          <w:sz w:val="24"/>
          <w:szCs w:val="24"/>
        </w:rPr>
        <w:t>)</w:t>
      </w:r>
    </w:p>
    <w:p w:rsidR="00D77696" w:rsidRPr="00D77696" w:rsidRDefault="00D77696" w:rsidP="00D77696">
      <w:pPr>
        <w:jc w:val="both"/>
        <w:rPr>
          <w:rFonts w:ascii="Times" w:hAnsi="Times"/>
        </w:rPr>
      </w:pPr>
    </w:p>
    <w:p w:rsidR="001C722B" w:rsidRDefault="001664E5" w:rsidP="001C722B">
      <w:pPr>
        <w:ind w:left="720"/>
        <w:jc w:val="both"/>
        <w:rPr>
          <w:rFonts w:ascii="Times" w:hAnsi="Times"/>
        </w:rPr>
      </w:pPr>
      <w:r w:rsidRPr="001C722B">
        <w:rPr>
          <w:rFonts w:ascii="Times" w:hAnsi="Times"/>
        </w:rPr>
        <w:t xml:space="preserve">In actuality, alienated children do </w:t>
      </w:r>
      <w:r w:rsidRPr="001C722B">
        <w:rPr>
          <w:rFonts w:ascii="Times" w:hAnsi="Times"/>
          <w:i/>
        </w:rPr>
        <w:t xml:space="preserve">not </w:t>
      </w:r>
      <w:r w:rsidRPr="001C722B">
        <w:rPr>
          <w:rFonts w:ascii="Times" w:hAnsi="Times"/>
        </w:rPr>
        <w:t xml:space="preserve">wish to choose—they intuitively reject favoring and </w:t>
      </w:r>
      <w:r w:rsidR="001C722B">
        <w:rPr>
          <w:rFonts w:ascii="Times" w:hAnsi="Times"/>
        </w:rPr>
        <w:t>aligning</w:t>
      </w:r>
      <w:r w:rsidRPr="001C722B">
        <w:rPr>
          <w:rFonts w:ascii="Times" w:hAnsi="Times"/>
        </w:rPr>
        <w:t xml:space="preserve"> with one parent over the other</w:t>
      </w:r>
      <w:r w:rsidRPr="001C722B">
        <w:rPr>
          <w:rFonts w:ascii="Times" w:hAnsi="Times"/>
          <w:i/>
        </w:rPr>
        <w:t xml:space="preserve">. </w:t>
      </w:r>
      <w:r w:rsidR="001C722B">
        <w:rPr>
          <w:rFonts w:ascii="Times" w:hAnsi="Times"/>
        </w:rPr>
        <w:t>(</w:t>
      </w:r>
      <w:r w:rsidRPr="001C722B">
        <w:rPr>
          <w:rFonts w:ascii="Times" w:hAnsi="Times"/>
        </w:rPr>
        <w:t xml:space="preserve">Andre </w:t>
      </w:r>
      <w:r w:rsidR="001C722B">
        <w:rPr>
          <w:rFonts w:ascii="Times" w:hAnsi="Times"/>
        </w:rPr>
        <w:t>&amp;</w:t>
      </w:r>
      <w:r w:rsidRPr="001C722B">
        <w:rPr>
          <w:rFonts w:ascii="Times" w:hAnsi="Times"/>
        </w:rPr>
        <w:t xml:space="preserve"> Baker</w:t>
      </w:r>
      <w:r w:rsidR="002A0CBA">
        <w:rPr>
          <w:rFonts w:ascii="Times" w:hAnsi="Times"/>
        </w:rPr>
        <w:t xml:space="preserve">, </w:t>
      </w:r>
      <w:r w:rsidRPr="001C722B">
        <w:rPr>
          <w:rFonts w:ascii="Times" w:hAnsi="Times"/>
        </w:rPr>
        <w:t xml:space="preserve">2005). Indeed, alienated children experience the power to make </w:t>
      </w:r>
      <w:r w:rsidRPr="001C722B">
        <w:rPr>
          <w:rFonts w:ascii="Times" w:hAnsi="Times"/>
          <w:i/>
        </w:rPr>
        <w:t>this</w:t>
      </w:r>
      <w:r w:rsidRPr="001C722B">
        <w:rPr>
          <w:rFonts w:ascii="Times" w:hAnsi="Times"/>
        </w:rPr>
        <w:t xml:space="preserve"> choice as an albatross around their necks. They are</w:t>
      </w:r>
      <w:r w:rsidR="002A0CBA">
        <w:rPr>
          <w:rFonts w:ascii="Times" w:hAnsi="Times"/>
        </w:rPr>
        <w:t xml:space="preserve"> deeply</w:t>
      </w:r>
      <w:r w:rsidRPr="001C722B">
        <w:rPr>
          <w:rFonts w:ascii="Times" w:hAnsi="Times"/>
        </w:rPr>
        <w:t xml:space="preserve"> relieved and secretly pleased when the professionals or the</w:t>
      </w:r>
      <w:r w:rsidR="008941D9" w:rsidRPr="001C722B">
        <w:rPr>
          <w:rFonts w:ascii="Times" w:hAnsi="Times"/>
        </w:rPr>
        <w:t xml:space="preserve"> Court, instead, make</w:t>
      </w:r>
      <w:r w:rsidRPr="001C722B">
        <w:rPr>
          <w:rFonts w:ascii="Times" w:hAnsi="Times"/>
        </w:rPr>
        <w:t xml:space="preserve"> the decision to enforce their parenting time with their alienated parent. </w:t>
      </w:r>
    </w:p>
    <w:p w:rsidR="00141342" w:rsidRDefault="00141342" w:rsidP="007E1B42">
      <w:pPr>
        <w:jc w:val="both"/>
        <w:rPr>
          <w:rFonts w:ascii="Times" w:hAnsi="Times"/>
        </w:rPr>
      </w:pPr>
    </w:p>
    <w:p w:rsidR="00141342" w:rsidRPr="007A0864" w:rsidRDefault="00141342" w:rsidP="00141342">
      <w:pPr>
        <w:pStyle w:val="ListParagraph"/>
        <w:jc w:val="both"/>
        <w:rPr>
          <w:rFonts w:ascii="Times" w:hAnsi="Times"/>
          <w:sz w:val="24"/>
          <w:szCs w:val="24"/>
        </w:rPr>
      </w:pPr>
      <w:r>
        <w:rPr>
          <w:rFonts w:ascii="Times" w:hAnsi="Times"/>
          <w:sz w:val="24"/>
          <w:szCs w:val="24"/>
        </w:rPr>
        <w:t xml:space="preserve">The severing of a relationship with a parent is a life altering action that results in profound </w:t>
      </w:r>
      <w:r w:rsidR="00356D99">
        <w:rPr>
          <w:rFonts w:ascii="Times" w:hAnsi="Times"/>
          <w:sz w:val="24"/>
          <w:szCs w:val="24"/>
        </w:rPr>
        <w:t xml:space="preserve">short and </w:t>
      </w:r>
      <w:r>
        <w:rPr>
          <w:rFonts w:ascii="Times" w:hAnsi="Times"/>
          <w:sz w:val="24"/>
          <w:szCs w:val="24"/>
        </w:rPr>
        <w:t>long-term detriment to the child</w:t>
      </w:r>
      <w:r w:rsidR="007E1B42">
        <w:rPr>
          <w:rFonts w:ascii="Times" w:hAnsi="Times"/>
          <w:sz w:val="24"/>
          <w:szCs w:val="24"/>
        </w:rPr>
        <w:t>, which is one reason the scientific community has determined that alienation is a profound form of psychological child abuse</w:t>
      </w:r>
      <w:r>
        <w:rPr>
          <w:rFonts w:ascii="Times" w:hAnsi="Times"/>
          <w:sz w:val="24"/>
          <w:szCs w:val="24"/>
        </w:rPr>
        <w:t>.</w:t>
      </w:r>
      <w:r w:rsidR="007E1B42">
        <w:rPr>
          <w:rFonts w:ascii="Times" w:hAnsi="Times"/>
          <w:sz w:val="24"/>
          <w:szCs w:val="24"/>
        </w:rPr>
        <w:t xml:space="preserve"> </w:t>
      </w:r>
      <w:proofErr w:type="gramStart"/>
      <w:r w:rsidR="007E1B42">
        <w:rPr>
          <w:rFonts w:ascii="Times" w:hAnsi="Times"/>
          <w:sz w:val="24"/>
          <w:szCs w:val="24"/>
        </w:rPr>
        <w:t>So</w:t>
      </w:r>
      <w:proofErr w:type="gramEnd"/>
      <w:r>
        <w:rPr>
          <w:rFonts w:ascii="Times" w:hAnsi="Times"/>
          <w:sz w:val="24"/>
          <w:szCs w:val="24"/>
        </w:rPr>
        <w:t xml:space="preserve"> </w:t>
      </w:r>
      <w:r w:rsidR="007E1B42">
        <w:rPr>
          <w:rFonts w:ascii="Times" w:hAnsi="Times"/>
          <w:sz w:val="24"/>
          <w:szCs w:val="24"/>
        </w:rPr>
        <w:t>c</w:t>
      </w:r>
      <w:r>
        <w:rPr>
          <w:rFonts w:ascii="Times" w:hAnsi="Times"/>
          <w:sz w:val="24"/>
          <w:szCs w:val="24"/>
        </w:rPr>
        <w:t>onsider this: when child protective services staff go</w:t>
      </w:r>
      <w:r w:rsidR="00E01405">
        <w:rPr>
          <w:rFonts w:ascii="Times" w:hAnsi="Times"/>
          <w:sz w:val="24"/>
          <w:szCs w:val="24"/>
        </w:rPr>
        <w:t>es</w:t>
      </w:r>
      <w:r>
        <w:rPr>
          <w:rFonts w:ascii="Times" w:hAnsi="Times"/>
          <w:sz w:val="24"/>
          <w:szCs w:val="24"/>
        </w:rPr>
        <w:t xml:space="preserve"> into a home and discover</w:t>
      </w:r>
      <w:r w:rsidR="00E01405">
        <w:rPr>
          <w:rFonts w:ascii="Times" w:hAnsi="Times"/>
          <w:sz w:val="24"/>
          <w:szCs w:val="24"/>
        </w:rPr>
        <w:t>s</w:t>
      </w:r>
      <w:r>
        <w:rPr>
          <w:rFonts w:ascii="Times" w:hAnsi="Times"/>
          <w:sz w:val="24"/>
          <w:szCs w:val="24"/>
        </w:rPr>
        <w:t xml:space="preserve"> abuse—even one day before the child’s 18</w:t>
      </w:r>
      <w:r w:rsidRPr="00092E7E">
        <w:rPr>
          <w:rFonts w:ascii="Times" w:hAnsi="Times"/>
          <w:sz w:val="24"/>
          <w:szCs w:val="24"/>
          <w:vertAlign w:val="superscript"/>
        </w:rPr>
        <w:t>th</w:t>
      </w:r>
      <w:r>
        <w:rPr>
          <w:rFonts w:ascii="Times" w:hAnsi="Times"/>
          <w:sz w:val="24"/>
          <w:szCs w:val="24"/>
        </w:rPr>
        <w:t xml:space="preserve"> birthday—they do not </w:t>
      </w:r>
      <w:r w:rsidR="00E01405">
        <w:rPr>
          <w:rFonts w:ascii="Times" w:hAnsi="Times"/>
          <w:sz w:val="24"/>
          <w:szCs w:val="24"/>
        </w:rPr>
        <w:t>declare</w:t>
      </w:r>
      <w:r>
        <w:rPr>
          <w:rFonts w:ascii="Times" w:hAnsi="Times"/>
          <w:sz w:val="24"/>
          <w:szCs w:val="24"/>
        </w:rPr>
        <w:t xml:space="preserve">, “Let’s wait 24 hours to act so that the child can age out of our jurisdiction.” No! They instead </w:t>
      </w:r>
      <w:r w:rsidR="00E01405">
        <w:rPr>
          <w:rFonts w:ascii="Times" w:hAnsi="Times"/>
          <w:sz w:val="24"/>
          <w:szCs w:val="24"/>
        </w:rPr>
        <w:t>declare</w:t>
      </w:r>
      <w:r>
        <w:rPr>
          <w:rFonts w:ascii="Times" w:hAnsi="Times"/>
          <w:sz w:val="24"/>
          <w:szCs w:val="24"/>
        </w:rPr>
        <w:t xml:space="preserve">, “Thank goodness we </w:t>
      </w:r>
      <w:r w:rsidRPr="007A0864">
        <w:rPr>
          <w:rFonts w:ascii="Times" w:hAnsi="Times"/>
          <w:sz w:val="24"/>
          <w:szCs w:val="24"/>
        </w:rPr>
        <w:t>got here in time to help this child!” That is how</w:t>
      </w:r>
      <w:r w:rsidR="00E36517">
        <w:rPr>
          <w:rFonts w:ascii="Times" w:hAnsi="Times"/>
          <w:sz w:val="24"/>
          <w:szCs w:val="24"/>
        </w:rPr>
        <w:t xml:space="preserve"> the court should address</w:t>
      </w:r>
      <w:r w:rsidRPr="007A0864">
        <w:rPr>
          <w:rFonts w:ascii="Times" w:hAnsi="Times"/>
          <w:sz w:val="24"/>
          <w:szCs w:val="24"/>
        </w:rPr>
        <w:t xml:space="preserve"> alienation cases </w:t>
      </w:r>
      <w:r w:rsidR="00E01405" w:rsidRPr="007A0864">
        <w:rPr>
          <w:rFonts w:ascii="Times" w:hAnsi="Times"/>
          <w:sz w:val="24"/>
          <w:szCs w:val="24"/>
        </w:rPr>
        <w:t xml:space="preserve">until </w:t>
      </w:r>
      <w:r w:rsidR="00356D99">
        <w:rPr>
          <w:rFonts w:ascii="Times" w:hAnsi="Times"/>
          <w:sz w:val="24"/>
          <w:szCs w:val="24"/>
        </w:rPr>
        <w:t>its</w:t>
      </w:r>
      <w:r w:rsidR="00E01405" w:rsidRPr="007A0864">
        <w:rPr>
          <w:rFonts w:ascii="Times" w:hAnsi="Times"/>
          <w:sz w:val="24"/>
          <w:szCs w:val="24"/>
        </w:rPr>
        <w:t xml:space="preserve"> last second of jurisdiction</w:t>
      </w:r>
      <w:r w:rsidRPr="007A0864">
        <w:rPr>
          <w:rFonts w:ascii="Times" w:hAnsi="Times"/>
          <w:sz w:val="24"/>
          <w:szCs w:val="24"/>
        </w:rPr>
        <w:t>.</w:t>
      </w:r>
    </w:p>
    <w:p w:rsidR="007A0864" w:rsidRPr="007A0864" w:rsidRDefault="007A0864" w:rsidP="007A0864">
      <w:pPr>
        <w:jc w:val="both"/>
        <w:rPr>
          <w:rFonts w:ascii="Times" w:hAnsi="Times" w:cs="Lucida Grande"/>
          <w:color w:val="262626"/>
        </w:rPr>
      </w:pPr>
    </w:p>
    <w:p w:rsidR="007A0864" w:rsidRPr="007A0864" w:rsidRDefault="00810D40" w:rsidP="007A0864">
      <w:pPr>
        <w:pStyle w:val="ListParagraph"/>
        <w:numPr>
          <w:ilvl w:val="0"/>
          <w:numId w:val="1"/>
        </w:numPr>
        <w:jc w:val="both"/>
        <w:rPr>
          <w:rFonts w:ascii="Times" w:hAnsi="Times"/>
          <w:sz w:val="24"/>
          <w:szCs w:val="24"/>
        </w:rPr>
      </w:pPr>
      <w:r>
        <w:rPr>
          <w:rFonts w:ascii="Times" w:hAnsi="Times"/>
          <w:sz w:val="24"/>
          <w:szCs w:val="24"/>
        </w:rPr>
        <w:t>S</w:t>
      </w:r>
      <w:r w:rsidR="007A0864" w:rsidRPr="007A0864">
        <w:rPr>
          <w:rFonts w:ascii="Times" w:hAnsi="Times"/>
          <w:sz w:val="24"/>
          <w:szCs w:val="24"/>
        </w:rPr>
        <w:t>evere alienation has much in common with a cult and meets the standard definition of a cult</w:t>
      </w:r>
      <w:r>
        <w:rPr>
          <w:rFonts w:ascii="Times" w:hAnsi="Times"/>
          <w:sz w:val="24"/>
          <w:szCs w:val="24"/>
        </w:rPr>
        <w:t>.</w:t>
      </w:r>
      <w:r w:rsidR="007A0864" w:rsidRPr="007A0864">
        <w:rPr>
          <w:rFonts w:ascii="Times" w:hAnsi="Times"/>
          <w:sz w:val="24"/>
          <w:szCs w:val="24"/>
        </w:rPr>
        <w:t xml:space="preserve"> Programming a child is an easy feat—especially when </w:t>
      </w:r>
      <w:r>
        <w:rPr>
          <w:rFonts w:ascii="Times" w:hAnsi="Times"/>
          <w:sz w:val="24"/>
          <w:szCs w:val="24"/>
        </w:rPr>
        <w:t>undertaken</w:t>
      </w:r>
      <w:r w:rsidR="007A0864" w:rsidRPr="007A0864">
        <w:rPr>
          <w:rFonts w:ascii="Times" w:hAnsi="Times"/>
          <w:sz w:val="24"/>
          <w:szCs w:val="24"/>
        </w:rPr>
        <w:t xml:space="preserve"> by a parent</w:t>
      </w:r>
      <w:r>
        <w:rPr>
          <w:rFonts w:ascii="Times" w:hAnsi="Times"/>
          <w:sz w:val="24"/>
          <w:szCs w:val="24"/>
        </w:rPr>
        <w:t>,</w:t>
      </w:r>
      <w:r w:rsidR="007A0864" w:rsidRPr="007A0864">
        <w:rPr>
          <w:rFonts w:ascii="Times" w:hAnsi="Times"/>
          <w:sz w:val="24"/>
          <w:szCs w:val="24"/>
        </w:rPr>
        <w:t xml:space="preserve"> upon whom the child is dependent. </w:t>
      </w:r>
      <w:r>
        <w:rPr>
          <w:rFonts w:ascii="Times" w:hAnsi="Times"/>
          <w:sz w:val="24"/>
          <w:szCs w:val="24"/>
        </w:rPr>
        <w:t>Additionally, f</w:t>
      </w:r>
      <w:r w:rsidR="007A0864" w:rsidRPr="007A0864">
        <w:rPr>
          <w:rFonts w:ascii="Times" w:hAnsi="Times"/>
          <w:sz w:val="24"/>
          <w:szCs w:val="24"/>
        </w:rPr>
        <w:t>alse memories are easy to instill in adults—let alone in a child. Counterintuitively, we resist believing that a child can be so harshly manipulated</w:t>
      </w:r>
      <w:r w:rsidRPr="007A0864">
        <w:rPr>
          <w:rFonts w:ascii="Times" w:hAnsi="Times"/>
          <w:sz w:val="24"/>
          <w:szCs w:val="24"/>
        </w:rPr>
        <w:t>—</w:t>
      </w:r>
      <w:r>
        <w:rPr>
          <w:rFonts w:ascii="Times" w:hAnsi="Times"/>
          <w:sz w:val="24"/>
          <w:szCs w:val="24"/>
        </w:rPr>
        <w:t>especially by a parent</w:t>
      </w:r>
      <w:r w:rsidR="00356D99">
        <w:rPr>
          <w:rFonts w:ascii="Times" w:hAnsi="Times"/>
          <w:sz w:val="24"/>
          <w:szCs w:val="24"/>
        </w:rPr>
        <w:t xml:space="preserve"> or that a child would lie</w:t>
      </w:r>
      <w:r w:rsidR="00DC787A">
        <w:rPr>
          <w:rFonts w:ascii="Times" w:hAnsi="Times"/>
          <w:sz w:val="24"/>
          <w:szCs w:val="24"/>
        </w:rPr>
        <w:t>; and c</w:t>
      </w:r>
      <w:r w:rsidR="007A0864" w:rsidRPr="007A0864">
        <w:rPr>
          <w:rFonts w:ascii="Times" w:hAnsi="Times"/>
          <w:sz w:val="24"/>
          <w:szCs w:val="24"/>
        </w:rPr>
        <w:t xml:space="preserve">ounterintuitively, it would appear that a child would have strong, </w:t>
      </w:r>
      <w:r w:rsidR="007A0864" w:rsidRPr="00E36517">
        <w:rPr>
          <w:rFonts w:ascii="Times" w:hAnsi="Times"/>
          <w:i/>
          <w:sz w:val="24"/>
          <w:szCs w:val="24"/>
        </w:rPr>
        <w:t>independent</w:t>
      </w:r>
      <w:r w:rsidR="007A0864" w:rsidRPr="007A0864">
        <w:rPr>
          <w:rFonts w:ascii="Times" w:hAnsi="Times"/>
          <w:sz w:val="24"/>
          <w:szCs w:val="24"/>
        </w:rPr>
        <w:t xml:space="preserve"> feelings and beliefs about her or his family in divorce. But a brainwashed child will only mimic the beliefs and wishes of the alienating parent—just as a cult member</w:t>
      </w:r>
      <w:r w:rsidR="007A0864" w:rsidRPr="007A0864">
        <w:rPr>
          <w:rFonts w:ascii="Times" w:hAnsi="Times" w:cs="Lucida Grande"/>
          <w:color w:val="262626"/>
          <w:sz w:val="24"/>
          <w:szCs w:val="24"/>
        </w:rPr>
        <w:t xml:space="preserve"> mimics the words of the cult leader.</w:t>
      </w:r>
      <w:r w:rsidR="007A0864" w:rsidRPr="007A0864">
        <w:rPr>
          <w:rFonts w:ascii="Times" w:hAnsi="Times"/>
          <w:sz w:val="24"/>
          <w:szCs w:val="24"/>
        </w:rPr>
        <w:t xml:space="preserve"> The information acquired from interviewing these children is therefore not indicative of the child’s genuine wishes and beliefs. </w:t>
      </w:r>
      <w:r w:rsidR="00DC787A">
        <w:rPr>
          <w:rFonts w:ascii="Times" w:hAnsi="Times"/>
          <w:sz w:val="24"/>
          <w:szCs w:val="24"/>
        </w:rPr>
        <w:t xml:space="preserve">In light of this, </w:t>
      </w:r>
      <w:r w:rsidR="007A0864" w:rsidRPr="007A0864">
        <w:rPr>
          <w:rFonts w:ascii="Times" w:hAnsi="Times"/>
          <w:sz w:val="24"/>
          <w:szCs w:val="24"/>
        </w:rPr>
        <w:t>the stated expressions of alienated children cannot and should not be taken seriously or given weight. Rosen (2013) persuasively opines that the spoken wishes and beliefs of alienated children should not be represented</w:t>
      </w:r>
      <w:r w:rsidR="00356D99">
        <w:rPr>
          <w:rFonts w:ascii="Times" w:hAnsi="Times"/>
          <w:sz w:val="24"/>
          <w:szCs w:val="24"/>
        </w:rPr>
        <w:t xml:space="preserve"> by the child’s attorney</w:t>
      </w:r>
      <w:r w:rsidR="007A0864" w:rsidRPr="007A0864">
        <w:rPr>
          <w:rFonts w:ascii="Times" w:hAnsi="Times"/>
          <w:sz w:val="24"/>
          <w:szCs w:val="24"/>
        </w:rPr>
        <w:t xml:space="preserve"> because of these children’s diminished capacity, both cognitively and emotionally</w:t>
      </w:r>
      <w:r w:rsidR="00356D99">
        <w:rPr>
          <w:rFonts w:ascii="Times" w:hAnsi="Times"/>
          <w:sz w:val="24"/>
          <w:szCs w:val="24"/>
        </w:rPr>
        <w:t xml:space="preserve"> and</w:t>
      </w:r>
      <w:r w:rsidR="007A0864" w:rsidRPr="007A0864">
        <w:rPr>
          <w:rFonts w:ascii="Times" w:hAnsi="Times"/>
          <w:sz w:val="24"/>
          <w:szCs w:val="24"/>
        </w:rPr>
        <w:t xml:space="preserve"> due to the consequences of the brainwashing. For example, children do not possess the level of abstract thinking required to theorize what it would be like to have a parent absent or minimized from their lives or to know what is in their best interests. (Hence the requirement to be at least 18 years of age to sit on a jury.)</w:t>
      </w:r>
      <w:r w:rsidR="00DC787A" w:rsidRPr="00DC787A">
        <w:rPr>
          <w:rFonts w:ascii="Times" w:hAnsi="Times"/>
          <w:sz w:val="24"/>
          <w:szCs w:val="24"/>
        </w:rPr>
        <w:t xml:space="preserve"> </w:t>
      </w:r>
      <w:r w:rsidR="00DC787A" w:rsidRPr="007A0864">
        <w:rPr>
          <w:rFonts w:ascii="Times" w:hAnsi="Times"/>
          <w:sz w:val="24"/>
          <w:szCs w:val="24"/>
        </w:rPr>
        <w:t>Interviewing alienated children</w:t>
      </w:r>
      <w:r w:rsidR="00DC787A">
        <w:rPr>
          <w:rFonts w:ascii="Times" w:hAnsi="Times"/>
          <w:sz w:val="24"/>
          <w:szCs w:val="24"/>
        </w:rPr>
        <w:t xml:space="preserve"> therefore </w:t>
      </w:r>
      <w:r w:rsidR="00DC787A" w:rsidRPr="007A0864">
        <w:rPr>
          <w:rFonts w:ascii="Times" w:hAnsi="Times"/>
          <w:sz w:val="24"/>
          <w:szCs w:val="24"/>
        </w:rPr>
        <w:t>generally produces false, misleading, and useless information.</w:t>
      </w:r>
    </w:p>
    <w:p w:rsidR="001664E5" w:rsidRPr="00102B70" w:rsidRDefault="001664E5" w:rsidP="001664E5">
      <w:pPr>
        <w:jc w:val="both"/>
        <w:rPr>
          <w:rFonts w:ascii="Times" w:hAnsi="Times"/>
        </w:rPr>
      </w:pPr>
    </w:p>
    <w:p w:rsidR="001664E5" w:rsidRDefault="001664E5" w:rsidP="001664E5">
      <w:pPr>
        <w:pStyle w:val="ListParagraph"/>
        <w:numPr>
          <w:ilvl w:val="0"/>
          <w:numId w:val="1"/>
        </w:numPr>
        <w:jc w:val="both"/>
        <w:rPr>
          <w:rFonts w:ascii="Times" w:hAnsi="Times"/>
          <w:sz w:val="24"/>
          <w:szCs w:val="24"/>
        </w:rPr>
      </w:pPr>
      <w:r w:rsidRPr="00102B70">
        <w:rPr>
          <w:rFonts w:ascii="Times" w:hAnsi="Times"/>
          <w:sz w:val="24"/>
          <w:szCs w:val="24"/>
        </w:rPr>
        <w:t xml:space="preserve">Alienation is a highly-specialized </w:t>
      </w:r>
      <w:r w:rsidR="00485855">
        <w:rPr>
          <w:rFonts w:ascii="Times" w:hAnsi="Times"/>
          <w:sz w:val="24"/>
          <w:szCs w:val="24"/>
        </w:rPr>
        <w:t>clinical presentation</w:t>
      </w:r>
      <w:r w:rsidRPr="00102B70">
        <w:rPr>
          <w:rFonts w:ascii="Times" w:hAnsi="Times"/>
          <w:sz w:val="24"/>
          <w:szCs w:val="24"/>
        </w:rPr>
        <w:t xml:space="preserve"> </w:t>
      </w:r>
      <w:r>
        <w:rPr>
          <w:rFonts w:ascii="Times" w:hAnsi="Times"/>
          <w:sz w:val="24"/>
          <w:szCs w:val="24"/>
        </w:rPr>
        <w:t>which, counterintuitively,</w:t>
      </w:r>
      <w:r w:rsidRPr="00102B70">
        <w:rPr>
          <w:rFonts w:ascii="Times" w:hAnsi="Times"/>
          <w:sz w:val="24"/>
          <w:szCs w:val="24"/>
        </w:rPr>
        <w:t xml:space="preserve"> exceeds the skills, knowledge</w:t>
      </w:r>
      <w:r>
        <w:rPr>
          <w:rFonts w:ascii="Times" w:hAnsi="Times"/>
          <w:sz w:val="24"/>
          <w:szCs w:val="24"/>
        </w:rPr>
        <w:t>,</w:t>
      </w:r>
      <w:r w:rsidRPr="00102B70">
        <w:rPr>
          <w:rFonts w:ascii="Times" w:hAnsi="Times"/>
          <w:sz w:val="24"/>
          <w:szCs w:val="24"/>
        </w:rPr>
        <w:t xml:space="preserve"> and experience of </w:t>
      </w:r>
      <w:r>
        <w:rPr>
          <w:rFonts w:ascii="Times" w:hAnsi="Times"/>
          <w:sz w:val="24"/>
          <w:szCs w:val="24"/>
        </w:rPr>
        <w:t>even the most seasoned</w:t>
      </w:r>
      <w:r w:rsidRPr="00102B70">
        <w:rPr>
          <w:rFonts w:ascii="Times" w:hAnsi="Times"/>
          <w:sz w:val="24"/>
          <w:szCs w:val="24"/>
        </w:rPr>
        <w:t xml:space="preserve"> mental health clinicians and forensic evaluator</w:t>
      </w:r>
      <w:r>
        <w:rPr>
          <w:rFonts w:ascii="Times" w:hAnsi="Times"/>
          <w:sz w:val="24"/>
          <w:szCs w:val="24"/>
        </w:rPr>
        <w:t>s</w:t>
      </w:r>
      <w:r w:rsidRPr="00102B70">
        <w:rPr>
          <w:rFonts w:ascii="Times" w:hAnsi="Times"/>
          <w:sz w:val="24"/>
          <w:szCs w:val="24"/>
        </w:rPr>
        <w:t>.</w:t>
      </w:r>
      <w:r>
        <w:rPr>
          <w:rFonts w:ascii="Times" w:hAnsi="Times"/>
          <w:sz w:val="24"/>
          <w:szCs w:val="24"/>
        </w:rPr>
        <w:t xml:space="preserve"> </w:t>
      </w:r>
      <w:r w:rsidRPr="00102B70">
        <w:rPr>
          <w:rFonts w:ascii="Times" w:hAnsi="Times"/>
          <w:sz w:val="24"/>
          <w:szCs w:val="24"/>
        </w:rPr>
        <w:t xml:space="preserve">Specialization </w:t>
      </w:r>
      <w:r w:rsidR="008900EC">
        <w:rPr>
          <w:rFonts w:ascii="Times" w:hAnsi="Times"/>
          <w:sz w:val="24"/>
          <w:szCs w:val="24"/>
        </w:rPr>
        <w:t xml:space="preserve">in alienation cases </w:t>
      </w:r>
      <w:r w:rsidRPr="00102B70">
        <w:rPr>
          <w:rFonts w:ascii="Times" w:hAnsi="Times"/>
          <w:sz w:val="24"/>
          <w:szCs w:val="24"/>
        </w:rPr>
        <w:t>requires a comprehensive understanding of family dynamics</w:t>
      </w:r>
      <w:r w:rsidR="00CC414C">
        <w:rPr>
          <w:rFonts w:ascii="Times" w:hAnsi="Times"/>
          <w:sz w:val="24"/>
          <w:szCs w:val="24"/>
        </w:rPr>
        <w:t xml:space="preserve"> and intervention</w:t>
      </w:r>
      <w:r w:rsidRPr="00102B70">
        <w:rPr>
          <w:rFonts w:ascii="Times" w:hAnsi="Times"/>
          <w:sz w:val="24"/>
          <w:szCs w:val="24"/>
        </w:rPr>
        <w:t>, a grounding in the scientific method</w:t>
      </w:r>
      <w:r w:rsidR="00CC414C">
        <w:rPr>
          <w:rFonts w:ascii="Times" w:hAnsi="Times"/>
          <w:sz w:val="24"/>
          <w:szCs w:val="24"/>
        </w:rPr>
        <w:t xml:space="preserve"> and how to apply it to the evidence</w:t>
      </w:r>
      <w:r w:rsidR="008900EC">
        <w:rPr>
          <w:rFonts w:ascii="Times" w:hAnsi="Times"/>
          <w:sz w:val="24"/>
          <w:szCs w:val="24"/>
        </w:rPr>
        <w:t xml:space="preserve"> in an alienation case</w:t>
      </w:r>
      <w:r w:rsidRPr="00102B70">
        <w:rPr>
          <w:rFonts w:ascii="Times" w:hAnsi="Times"/>
          <w:sz w:val="24"/>
          <w:szCs w:val="24"/>
        </w:rPr>
        <w:t xml:space="preserve">, </w:t>
      </w:r>
      <w:r w:rsidR="00CC414C">
        <w:rPr>
          <w:rFonts w:ascii="Times" w:hAnsi="Times"/>
          <w:sz w:val="24"/>
          <w:szCs w:val="24"/>
        </w:rPr>
        <w:t>extensive knowledge of child development and of abused children in particular, a grounding in severe psychopat</w:t>
      </w:r>
      <w:r w:rsidR="00D01568">
        <w:rPr>
          <w:rFonts w:ascii="Times" w:hAnsi="Times"/>
          <w:sz w:val="24"/>
          <w:szCs w:val="24"/>
        </w:rPr>
        <w:t>hology</w:t>
      </w:r>
      <w:r w:rsidR="00CC414C">
        <w:rPr>
          <w:rFonts w:ascii="Times" w:hAnsi="Times"/>
          <w:sz w:val="24"/>
          <w:szCs w:val="24"/>
        </w:rPr>
        <w:t xml:space="preserve"> and personality disorders, and</w:t>
      </w:r>
      <w:r w:rsidRPr="00102B70">
        <w:rPr>
          <w:rFonts w:ascii="Times" w:hAnsi="Times"/>
          <w:sz w:val="24"/>
          <w:szCs w:val="24"/>
        </w:rPr>
        <w:t xml:space="preserve"> substantial experience with the clin</w:t>
      </w:r>
      <w:r w:rsidR="00CC414C">
        <w:rPr>
          <w:rFonts w:ascii="Times" w:hAnsi="Times"/>
          <w:sz w:val="24"/>
          <w:szCs w:val="24"/>
        </w:rPr>
        <w:t>ical presentation of alienation</w:t>
      </w:r>
      <w:r>
        <w:rPr>
          <w:rFonts w:ascii="Times" w:hAnsi="Times"/>
          <w:sz w:val="24"/>
          <w:szCs w:val="24"/>
        </w:rPr>
        <w:t>.</w:t>
      </w:r>
      <w:r w:rsidRPr="00102B70">
        <w:rPr>
          <w:rFonts w:ascii="Times" w:hAnsi="Times"/>
          <w:sz w:val="24"/>
          <w:szCs w:val="24"/>
        </w:rPr>
        <w:t xml:space="preserve"> </w:t>
      </w:r>
      <w:r w:rsidR="008900EC">
        <w:rPr>
          <w:rFonts w:ascii="Times" w:hAnsi="Times"/>
          <w:sz w:val="24"/>
          <w:szCs w:val="24"/>
        </w:rPr>
        <w:t>Adequate e</w:t>
      </w:r>
      <w:r w:rsidRPr="00102B70">
        <w:rPr>
          <w:rFonts w:ascii="Times" w:hAnsi="Times"/>
          <w:sz w:val="24"/>
          <w:szCs w:val="24"/>
        </w:rPr>
        <w:t>xperience</w:t>
      </w:r>
      <w:r w:rsidR="008900EC">
        <w:rPr>
          <w:rFonts w:ascii="Times" w:hAnsi="Times"/>
          <w:sz w:val="24"/>
          <w:szCs w:val="24"/>
        </w:rPr>
        <w:t xml:space="preserve"> with a clinical presentation</w:t>
      </w:r>
      <w:r w:rsidRPr="00102B70">
        <w:rPr>
          <w:rFonts w:ascii="Times" w:hAnsi="Times"/>
          <w:sz w:val="24"/>
          <w:szCs w:val="24"/>
        </w:rPr>
        <w:t xml:space="preserve"> is the basis of pattern recognition—an invaluable tool when </w:t>
      </w:r>
      <w:r w:rsidR="00D01568">
        <w:rPr>
          <w:rFonts w:ascii="Times" w:hAnsi="Times"/>
          <w:sz w:val="24"/>
          <w:szCs w:val="24"/>
        </w:rPr>
        <w:t>assessing</w:t>
      </w:r>
      <w:r w:rsidRPr="00102B70">
        <w:rPr>
          <w:rFonts w:ascii="Times" w:hAnsi="Times"/>
          <w:sz w:val="24"/>
          <w:szCs w:val="24"/>
        </w:rPr>
        <w:t xml:space="preserve"> </w:t>
      </w:r>
      <w:r w:rsidR="008900EC">
        <w:rPr>
          <w:rFonts w:ascii="Times" w:hAnsi="Times"/>
          <w:sz w:val="24"/>
          <w:szCs w:val="24"/>
        </w:rPr>
        <w:t>the complexities in alienation cases</w:t>
      </w:r>
      <w:r>
        <w:rPr>
          <w:rFonts w:ascii="Times" w:hAnsi="Times"/>
          <w:sz w:val="24"/>
          <w:szCs w:val="24"/>
        </w:rPr>
        <w:t xml:space="preserve">. </w:t>
      </w:r>
      <w:r w:rsidRPr="00102B70">
        <w:rPr>
          <w:rFonts w:ascii="Times" w:hAnsi="Times"/>
          <w:sz w:val="24"/>
          <w:szCs w:val="24"/>
        </w:rPr>
        <w:t>Miller</w:t>
      </w:r>
      <w:r>
        <w:rPr>
          <w:rFonts w:ascii="Times" w:hAnsi="Times"/>
          <w:sz w:val="24"/>
          <w:szCs w:val="24"/>
        </w:rPr>
        <w:t xml:space="preserve"> (2013) opines:</w:t>
      </w:r>
      <w:r w:rsidRPr="00102B70">
        <w:rPr>
          <w:rFonts w:ascii="Times" w:hAnsi="Times"/>
          <w:sz w:val="24"/>
          <w:szCs w:val="24"/>
        </w:rPr>
        <w:t xml:space="preserve"> </w:t>
      </w:r>
    </w:p>
    <w:p w:rsidR="001664E5" w:rsidRPr="00102B70" w:rsidRDefault="001664E5" w:rsidP="001664E5">
      <w:pPr>
        <w:ind w:left="360"/>
        <w:jc w:val="both"/>
        <w:rPr>
          <w:rFonts w:ascii="Times" w:hAnsi="Times"/>
        </w:rPr>
      </w:pPr>
    </w:p>
    <w:p w:rsidR="001664E5" w:rsidRPr="00485855" w:rsidRDefault="001664E5" w:rsidP="00335D49">
      <w:pPr>
        <w:ind w:left="1020"/>
        <w:jc w:val="both"/>
        <w:rPr>
          <w:rFonts w:ascii="Times New Roman" w:hAnsi="Times New Roman" w:cs="Times New Roman"/>
        </w:rPr>
      </w:pPr>
      <w:r w:rsidRPr="00485855">
        <w:rPr>
          <w:rFonts w:ascii="Times New Roman" w:hAnsi="Times New Roman" w:cs="Times New Roman"/>
        </w:rPr>
        <w:t xml:space="preserve">Cases of severe alienation often exceed the expertise of highly skilled </w:t>
      </w:r>
      <w:r w:rsidRPr="00485855">
        <w:rPr>
          <w:rFonts w:ascii="Times New Roman" w:hAnsi="Times New Roman" w:cs="Times New Roman"/>
        </w:rPr>
        <w:tab/>
      </w:r>
      <w:r w:rsidRPr="00485855">
        <w:rPr>
          <w:rFonts w:ascii="Times New Roman" w:hAnsi="Times New Roman" w:cs="Times New Roman"/>
        </w:rPr>
        <w:tab/>
      </w:r>
      <w:r w:rsidRPr="00485855">
        <w:rPr>
          <w:rFonts w:ascii="Times New Roman" w:hAnsi="Times New Roman" w:cs="Times New Roman"/>
        </w:rPr>
        <w:tab/>
        <w:t xml:space="preserve">      practitioner unless their special expertise includes treatment of severe child  </w:t>
      </w:r>
    </w:p>
    <w:p w:rsidR="001664E5" w:rsidRPr="00485855" w:rsidRDefault="001664E5" w:rsidP="00FC266B">
      <w:pPr>
        <w:ind w:left="1020" w:firstLine="60"/>
        <w:rPr>
          <w:rFonts w:ascii="Times New Roman" w:hAnsi="Times New Roman" w:cs="Times New Roman"/>
        </w:rPr>
      </w:pPr>
      <w:r w:rsidRPr="00485855">
        <w:rPr>
          <w:rFonts w:ascii="Times New Roman" w:hAnsi="Times New Roman" w:cs="Times New Roman"/>
        </w:rPr>
        <w:t xml:space="preserve">alignment, treatment of severe mental illness, and treatment of severe </w:t>
      </w:r>
      <w:r w:rsidRPr="00485855">
        <w:rPr>
          <w:rFonts w:ascii="Times New Roman" w:hAnsi="Times New Roman" w:cs="Times New Roman"/>
        </w:rPr>
        <w:tab/>
        <w:t xml:space="preserve">   </w:t>
      </w:r>
      <w:r w:rsidRPr="00485855">
        <w:rPr>
          <w:rFonts w:ascii="Times New Roman" w:hAnsi="Times New Roman" w:cs="Times New Roman"/>
        </w:rPr>
        <w:tab/>
        <w:t xml:space="preserve">   </w:t>
      </w:r>
      <w:r w:rsidRPr="00485855">
        <w:rPr>
          <w:rFonts w:ascii="Times New Roman" w:hAnsi="Times New Roman" w:cs="Times New Roman"/>
        </w:rPr>
        <w:tab/>
        <w:t xml:space="preserve">      personality disorders … In addition, one must have extensive experience, </w:t>
      </w:r>
      <w:r w:rsidRPr="00485855">
        <w:rPr>
          <w:rFonts w:ascii="Times New Roman" w:hAnsi="Times New Roman" w:cs="Times New Roman"/>
        </w:rPr>
        <w:tab/>
        <w:t xml:space="preserve">    </w:t>
      </w:r>
      <w:r w:rsidRPr="00485855">
        <w:rPr>
          <w:rFonts w:ascii="Times New Roman" w:hAnsi="Times New Roman" w:cs="Times New Roman"/>
        </w:rPr>
        <w:tab/>
        <w:t xml:space="preserve">      outstanding intuition, and </w:t>
      </w:r>
      <w:r w:rsidRPr="00485855">
        <w:rPr>
          <w:rFonts w:ascii="Times New Roman" w:hAnsi="Times New Roman" w:cs="Times New Roman"/>
        </w:rPr>
        <w:tab/>
        <w:t>sophisticated clinical skills ... Otherwise, cases of</w:t>
      </w:r>
      <w:r w:rsidRPr="00485855">
        <w:rPr>
          <w:rFonts w:ascii="Times New Roman" w:hAnsi="Times New Roman" w:cs="Times New Roman"/>
        </w:rPr>
        <w:tab/>
        <w:t xml:space="preserve">       </w:t>
      </w:r>
    </w:p>
    <w:p w:rsidR="001664E5" w:rsidRPr="00485855" w:rsidRDefault="001664E5" w:rsidP="00335D49">
      <w:pPr>
        <w:ind w:left="1020"/>
        <w:jc w:val="both"/>
        <w:rPr>
          <w:rFonts w:ascii="Times New Roman" w:hAnsi="Times New Roman" w:cs="Times New Roman"/>
        </w:rPr>
      </w:pPr>
      <w:r w:rsidRPr="00485855">
        <w:rPr>
          <w:rFonts w:ascii="Times New Roman" w:hAnsi="Times New Roman" w:cs="Times New Roman"/>
        </w:rPr>
        <w:t xml:space="preserve">severe alienation </w:t>
      </w:r>
      <w:proofErr w:type="gramStart"/>
      <w:r w:rsidRPr="00485855">
        <w:rPr>
          <w:rFonts w:ascii="Times New Roman" w:hAnsi="Times New Roman" w:cs="Times New Roman"/>
        </w:rPr>
        <w:t>are</w:t>
      </w:r>
      <w:proofErr w:type="gramEnd"/>
      <w:r w:rsidRPr="00485855">
        <w:rPr>
          <w:rFonts w:ascii="Times New Roman" w:hAnsi="Times New Roman" w:cs="Times New Roman"/>
        </w:rPr>
        <w:t xml:space="preserve"> likely to be highly counterintuitive. Clinicians who </w:t>
      </w:r>
      <w:r w:rsidRPr="00485855">
        <w:rPr>
          <w:rFonts w:ascii="Times New Roman" w:hAnsi="Times New Roman" w:cs="Times New Roman"/>
        </w:rPr>
        <w:tab/>
        <w:t xml:space="preserve"> </w:t>
      </w:r>
      <w:r w:rsidRPr="00485855">
        <w:rPr>
          <w:rFonts w:ascii="Times New Roman" w:hAnsi="Times New Roman" w:cs="Times New Roman"/>
        </w:rPr>
        <w:tab/>
        <w:t xml:space="preserve">      attempt to manage them without adequate skills are likely to find themselves  </w:t>
      </w:r>
    </w:p>
    <w:p w:rsidR="00141342" w:rsidRPr="00485855" w:rsidRDefault="001664E5" w:rsidP="00141342">
      <w:pPr>
        <w:ind w:left="360"/>
        <w:jc w:val="both"/>
        <w:rPr>
          <w:rFonts w:ascii="Times New Roman" w:hAnsi="Times New Roman" w:cs="Times New Roman"/>
        </w:rPr>
      </w:pPr>
      <w:r w:rsidRPr="00485855">
        <w:rPr>
          <w:rFonts w:ascii="Times New Roman" w:hAnsi="Times New Roman" w:cs="Times New Roman"/>
        </w:rPr>
        <w:t xml:space="preserve">            presiding over a cascade of clinical and psychosocial disasters. (P. 11)</w:t>
      </w:r>
    </w:p>
    <w:p w:rsidR="001664E5" w:rsidRPr="00485855" w:rsidRDefault="001664E5" w:rsidP="001664E5">
      <w:pPr>
        <w:ind w:left="360"/>
        <w:jc w:val="both"/>
        <w:rPr>
          <w:rFonts w:ascii="Times New Roman" w:hAnsi="Times New Roman" w:cs="Times New Roman"/>
        </w:rPr>
      </w:pPr>
      <w:r w:rsidRPr="00485855">
        <w:rPr>
          <w:rFonts w:ascii="Times New Roman" w:hAnsi="Times New Roman" w:cs="Times New Roman"/>
        </w:rPr>
        <w:tab/>
        <w:t xml:space="preserve">  </w:t>
      </w:r>
    </w:p>
    <w:p w:rsidR="00485855" w:rsidRDefault="001664E5" w:rsidP="00E36517">
      <w:pPr>
        <w:pStyle w:val="ListParagraph"/>
        <w:numPr>
          <w:ilvl w:val="0"/>
          <w:numId w:val="1"/>
        </w:numPr>
        <w:jc w:val="both"/>
        <w:rPr>
          <w:sz w:val="24"/>
          <w:szCs w:val="24"/>
        </w:rPr>
      </w:pPr>
      <w:r w:rsidRPr="00485855">
        <w:rPr>
          <w:sz w:val="24"/>
          <w:szCs w:val="24"/>
        </w:rPr>
        <w:t>Traditional reunification therapy is designed to fail</w:t>
      </w:r>
      <w:r w:rsidR="008900EC">
        <w:rPr>
          <w:sz w:val="24"/>
          <w:szCs w:val="24"/>
        </w:rPr>
        <w:t>.</w:t>
      </w:r>
      <w:r w:rsidR="00BA0D0D">
        <w:rPr>
          <w:sz w:val="24"/>
          <w:szCs w:val="24"/>
        </w:rPr>
        <w:t xml:space="preserve"> </w:t>
      </w:r>
      <w:r w:rsidR="008900EC">
        <w:rPr>
          <w:sz w:val="24"/>
          <w:szCs w:val="24"/>
        </w:rPr>
        <w:t>A</w:t>
      </w:r>
      <w:r w:rsidR="00FC266B">
        <w:rPr>
          <w:sz w:val="24"/>
          <w:szCs w:val="24"/>
        </w:rPr>
        <w:t>ccording to the clinical literature</w:t>
      </w:r>
      <w:r w:rsidR="008900EC">
        <w:rPr>
          <w:sz w:val="24"/>
          <w:szCs w:val="24"/>
        </w:rPr>
        <w:t>, the failure results in part because</w:t>
      </w:r>
      <w:r w:rsidR="00FC266B">
        <w:rPr>
          <w:sz w:val="24"/>
          <w:szCs w:val="24"/>
        </w:rPr>
        <w:t xml:space="preserve"> </w:t>
      </w:r>
      <w:r w:rsidR="00E36517">
        <w:rPr>
          <w:sz w:val="24"/>
          <w:szCs w:val="24"/>
        </w:rPr>
        <w:t>traditional therapy</w:t>
      </w:r>
      <w:r w:rsidR="00BA0D0D">
        <w:rPr>
          <w:sz w:val="24"/>
          <w:szCs w:val="24"/>
        </w:rPr>
        <w:t xml:space="preserve"> further empowers an already over-empowered child; it further disempowers the alienated parent; it </w:t>
      </w:r>
      <w:r w:rsidR="00BA0D0D">
        <w:rPr>
          <w:rFonts w:ascii="Times" w:hAnsi="Times"/>
          <w:sz w:val="24"/>
          <w:szCs w:val="24"/>
        </w:rPr>
        <w:t>gives</w:t>
      </w:r>
      <w:r w:rsidR="008900EC" w:rsidRPr="008900EC">
        <w:rPr>
          <w:rFonts w:ascii="Times" w:hAnsi="Times"/>
          <w:sz w:val="24"/>
          <w:szCs w:val="24"/>
        </w:rPr>
        <w:t xml:space="preserve"> </w:t>
      </w:r>
      <w:r w:rsidR="008900EC">
        <w:rPr>
          <w:rFonts w:ascii="Times" w:hAnsi="Times"/>
          <w:sz w:val="24"/>
          <w:szCs w:val="24"/>
        </w:rPr>
        <w:t>an absolute pass to</w:t>
      </w:r>
      <w:r w:rsidR="00BA0D0D">
        <w:rPr>
          <w:rFonts w:ascii="Times" w:hAnsi="Times"/>
          <w:sz w:val="24"/>
          <w:szCs w:val="24"/>
        </w:rPr>
        <w:t xml:space="preserve"> the alienating parent</w:t>
      </w:r>
      <w:r w:rsidR="00BA0D0D" w:rsidRPr="00E74D53">
        <w:rPr>
          <w:rFonts w:ascii="Times" w:hAnsi="Times"/>
          <w:sz w:val="24"/>
          <w:szCs w:val="24"/>
        </w:rPr>
        <w:t>—</w:t>
      </w:r>
      <w:r w:rsidR="00BA0D0D">
        <w:rPr>
          <w:rFonts w:ascii="Times" w:hAnsi="Times"/>
          <w:sz w:val="24"/>
          <w:szCs w:val="24"/>
        </w:rPr>
        <w:t>the cause</w:t>
      </w:r>
      <w:r w:rsidR="008900EC">
        <w:rPr>
          <w:rFonts w:ascii="Times" w:hAnsi="Times"/>
          <w:sz w:val="24"/>
          <w:szCs w:val="24"/>
        </w:rPr>
        <w:t xml:space="preserve"> and instigator</w:t>
      </w:r>
      <w:r w:rsidR="00BA0D0D">
        <w:rPr>
          <w:rFonts w:ascii="Times" w:hAnsi="Times"/>
          <w:sz w:val="24"/>
          <w:szCs w:val="24"/>
        </w:rPr>
        <w:t xml:space="preserve"> of the </w:t>
      </w:r>
      <w:r w:rsidR="008900EC">
        <w:rPr>
          <w:rFonts w:ascii="Times" w:hAnsi="Times"/>
          <w:sz w:val="24"/>
          <w:szCs w:val="24"/>
        </w:rPr>
        <w:t>family dysfunction</w:t>
      </w:r>
      <w:r w:rsidR="00BA0D0D">
        <w:rPr>
          <w:rFonts w:ascii="Times" w:hAnsi="Times"/>
          <w:sz w:val="24"/>
          <w:szCs w:val="24"/>
        </w:rPr>
        <w:t xml:space="preserve">. </w:t>
      </w:r>
      <w:r w:rsidR="00485855" w:rsidRPr="00485855">
        <w:rPr>
          <w:sz w:val="24"/>
          <w:szCs w:val="24"/>
        </w:rPr>
        <w:t>Clawar and Rivlin (2013) opine:</w:t>
      </w:r>
    </w:p>
    <w:p w:rsidR="00485855" w:rsidRDefault="00485855" w:rsidP="00485855">
      <w:pPr>
        <w:pStyle w:val="ListParagraph"/>
        <w:jc w:val="both"/>
        <w:rPr>
          <w:sz w:val="24"/>
          <w:szCs w:val="24"/>
        </w:rPr>
      </w:pPr>
    </w:p>
    <w:p w:rsidR="00485855" w:rsidRPr="00485855" w:rsidRDefault="00485855" w:rsidP="00FC266B">
      <w:pPr>
        <w:pStyle w:val="FootnoteText"/>
        <w:ind w:left="1080"/>
        <w:rPr>
          <w:rFonts w:ascii="Times New Roman" w:hAnsi="Times New Roman" w:cs="Times New Roman"/>
          <w:sz w:val="24"/>
          <w:szCs w:val="24"/>
        </w:rPr>
      </w:pPr>
      <w:r w:rsidRPr="00485855">
        <w:rPr>
          <w:rFonts w:ascii="Times New Roman" w:hAnsi="Times New Roman" w:cs="Times New Roman"/>
          <w:sz w:val="24"/>
          <w:szCs w:val="24"/>
        </w:rPr>
        <w:t>Our research continues to confirm that, even when under court order, traditional therapies are of little, i</w:t>
      </w:r>
      <w:r w:rsidR="005F5ED1">
        <w:rPr>
          <w:rFonts w:ascii="Times New Roman" w:hAnsi="Times New Roman" w:cs="Times New Roman"/>
          <w:sz w:val="24"/>
          <w:szCs w:val="24"/>
        </w:rPr>
        <w:t>f</w:t>
      </w:r>
      <w:r w:rsidRPr="00485855">
        <w:rPr>
          <w:rFonts w:ascii="Times New Roman" w:hAnsi="Times New Roman" w:cs="Times New Roman"/>
          <w:sz w:val="24"/>
          <w:szCs w:val="24"/>
        </w:rPr>
        <w:t xml:space="preserve"> any benefit in regard to treating </w:t>
      </w:r>
      <w:r w:rsidRPr="00FC266B">
        <w:rPr>
          <w:rFonts w:ascii="Times New Roman" w:hAnsi="Times New Roman" w:cs="Times New Roman"/>
          <w:b/>
          <w:sz w:val="24"/>
          <w:szCs w:val="24"/>
        </w:rPr>
        <w:t>this form of child abuse.</w:t>
      </w:r>
      <w:r w:rsidR="00FC266B">
        <w:rPr>
          <w:rFonts w:ascii="Times New Roman" w:hAnsi="Times New Roman" w:cs="Times New Roman"/>
          <w:b/>
          <w:sz w:val="24"/>
          <w:szCs w:val="24"/>
        </w:rPr>
        <w:t xml:space="preserve"> </w:t>
      </w:r>
      <w:r w:rsidR="00FC266B" w:rsidRPr="00FC266B">
        <w:rPr>
          <w:rFonts w:ascii="Times New Roman" w:hAnsi="Times New Roman" w:cs="Times New Roman"/>
          <w:i/>
          <w:sz w:val="24"/>
          <w:szCs w:val="24"/>
        </w:rPr>
        <w:t>[bold print mine]</w:t>
      </w:r>
      <w:r w:rsidR="00FC266B">
        <w:rPr>
          <w:rFonts w:ascii="Times New Roman" w:hAnsi="Times New Roman" w:cs="Times New Roman"/>
          <w:i/>
          <w:sz w:val="24"/>
          <w:szCs w:val="24"/>
        </w:rPr>
        <w:t>.</w:t>
      </w:r>
      <w:r w:rsidRPr="00485855">
        <w:rPr>
          <w:rFonts w:ascii="Times New Roman" w:hAnsi="Times New Roman" w:cs="Times New Roman"/>
          <w:sz w:val="24"/>
          <w:szCs w:val="24"/>
        </w:rPr>
        <w:t xml:space="preserve"> (P. xxvii)</w:t>
      </w:r>
    </w:p>
    <w:p w:rsidR="00485855" w:rsidRPr="00485855" w:rsidRDefault="00485855" w:rsidP="00485855">
      <w:pPr>
        <w:pStyle w:val="FootnoteText"/>
        <w:jc w:val="both"/>
        <w:rPr>
          <w:rFonts w:ascii="Times New Roman" w:hAnsi="Times New Roman" w:cs="Times New Roman"/>
          <w:sz w:val="24"/>
          <w:szCs w:val="24"/>
        </w:rPr>
      </w:pPr>
    </w:p>
    <w:p w:rsidR="00485855" w:rsidRPr="00485855" w:rsidRDefault="00485855" w:rsidP="00FC266B">
      <w:pPr>
        <w:pStyle w:val="FootnoteText"/>
        <w:ind w:left="1020"/>
        <w:rPr>
          <w:rFonts w:ascii="Times New Roman" w:hAnsi="Times New Roman" w:cs="Times New Roman"/>
          <w:sz w:val="24"/>
          <w:szCs w:val="24"/>
        </w:rPr>
      </w:pPr>
      <w:r w:rsidRPr="00485855">
        <w:rPr>
          <w:rFonts w:ascii="Times New Roman" w:hAnsi="Times New Roman" w:cs="Times New Roman"/>
          <w:sz w:val="24"/>
          <w:szCs w:val="24"/>
        </w:rPr>
        <w:t>Sending a child for what they are calling “reconciliation therapy” for an hour a week is never going to work if the child is then returned to the programmer for the other 167 hours in that week. (Pp. xx-xxi)</w:t>
      </w:r>
    </w:p>
    <w:p w:rsidR="00485855" w:rsidRPr="00FC266B" w:rsidRDefault="00485855" w:rsidP="00FC266B">
      <w:pPr>
        <w:jc w:val="both"/>
        <w:rPr>
          <w:rFonts w:ascii="Times" w:hAnsi="Times"/>
        </w:rPr>
      </w:pPr>
    </w:p>
    <w:p w:rsidR="00EE7A21" w:rsidRDefault="00BA0D0D" w:rsidP="00BA0D0D">
      <w:pPr>
        <w:pStyle w:val="ListParagraph"/>
        <w:jc w:val="both"/>
        <w:rPr>
          <w:rFonts w:ascii="Times" w:hAnsi="Times"/>
          <w:sz w:val="24"/>
          <w:szCs w:val="24"/>
        </w:rPr>
      </w:pPr>
      <w:r w:rsidRPr="00E74D53">
        <w:rPr>
          <w:rFonts w:ascii="Times" w:hAnsi="Times"/>
          <w:sz w:val="24"/>
          <w:szCs w:val="24"/>
        </w:rPr>
        <w:t xml:space="preserve">Traditional reunification therapy focuses on the symptom—the disrupted parent/child relationship—while ignoring the cause—the alienating environment. That is </w:t>
      </w:r>
      <w:r w:rsidR="008900EC">
        <w:rPr>
          <w:rFonts w:ascii="Times" w:hAnsi="Times"/>
          <w:sz w:val="24"/>
          <w:szCs w:val="24"/>
        </w:rPr>
        <w:t>akin to</w:t>
      </w:r>
      <w:r w:rsidRPr="00E74D53">
        <w:rPr>
          <w:rFonts w:ascii="Times" w:hAnsi="Times"/>
          <w:sz w:val="24"/>
          <w:szCs w:val="24"/>
        </w:rPr>
        <w:t xml:space="preserve"> giving anti-biotics to a patient with an infection and returning the patient to the germ-infested environment that had caused the infection. </w:t>
      </w:r>
    </w:p>
    <w:p w:rsidR="00EE7A21" w:rsidRDefault="00EE7A21" w:rsidP="00BA0D0D">
      <w:pPr>
        <w:pStyle w:val="ListParagraph"/>
        <w:jc w:val="both"/>
        <w:rPr>
          <w:rFonts w:ascii="Times" w:hAnsi="Times"/>
          <w:sz w:val="24"/>
          <w:szCs w:val="24"/>
        </w:rPr>
      </w:pPr>
    </w:p>
    <w:p w:rsidR="00BA0D0D" w:rsidRDefault="00FC266B" w:rsidP="00BA0D0D">
      <w:pPr>
        <w:pStyle w:val="ListParagraph"/>
        <w:jc w:val="both"/>
        <w:rPr>
          <w:rFonts w:ascii="Times" w:hAnsi="Times"/>
          <w:sz w:val="24"/>
          <w:szCs w:val="24"/>
        </w:rPr>
      </w:pPr>
      <w:r w:rsidRPr="00BA0D0D">
        <w:rPr>
          <w:rFonts w:ascii="Times" w:hAnsi="Times"/>
          <w:sz w:val="24"/>
          <w:szCs w:val="24"/>
        </w:rPr>
        <w:t xml:space="preserve">Traditional reunification therapies </w:t>
      </w:r>
      <w:r w:rsidR="001664E5" w:rsidRPr="00BA0D0D">
        <w:rPr>
          <w:rFonts w:ascii="Times" w:hAnsi="Times"/>
          <w:sz w:val="24"/>
          <w:szCs w:val="24"/>
        </w:rPr>
        <w:t>should</w:t>
      </w:r>
      <w:r w:rsidR="00485855" w:rsidRPr="00BA0D0D">
        <w:rPr>
          <w:rFonts w:ascii="Times" w:hAnsi="Times"/>
          <w:sz w:val="24"/>
          <w:szCs w:val="24"/>
        </w:rPr>
        <w:t xml:space="preserve"> </w:t>
      </w:r>
      <w:r w:rsidR="001664E5" w:rsidRPr="00BA0D0D">
        <w:rPr>
          <w:rFonts w:ascii="Times" w:hAnsi="Times"/>
          <w:sz w:val="24"/>
          <w:szCs w:val="24"/>
        </w:rPr>
        <w:t xml:space="preserve">be </w:t>
      </w:r>
      <w:r w:rsidR="001664E5" w:rsidRPr="00BA0D0D">
        <w:rPr>
          <w:rFonts w:ascii="Times" w:hAnsi="Times"/>
          <w:i/>
          <w:sz w:val="24"/>
          <w:szCs w:val="24"/>
        </w:rPr>
        <w:t>immediately</w:t>
      </w:r>
      <w:r w:rsidR="001664E5" w:rsidRPr="00BA0D0D">
        <w:rPr>
          <w:rFonts w:ascii="Times" w:hAnsi="Times"/>
          <w:sz w:val="24"/>
          <w:szCs w:val="24"/>
        </w:rPr>
        <w:t xml:space="preserve"> abandoned as soon as a</w:t>
      </w:r>
      <w:r w:rsidR="008900EC">
        <w:rPr>
          <w:rFonts w:ascii="Times" w:hAnsi="Times"/>
          <w:sz w:val="24"/>
          <w:szCs w:val="24"/>
        </w:rPr>
        <w:t xml:space="preserve">n assessment </w:t>
      </w:r>
      <w:r w:rsidR="001664E5" w:rsidRPr="00BA0D0D">
        <w:rPr>
          <w:rFonts w:ascii="Times" w:hAnsi="Times"/>
          <w:sz w:val="24"/>
          <w:szCs w:val="24"/>
        </w:rPr>
        <w:t xml:space="preserve">is made for severe alienation. Intuitively, it makes sense to apply the bandage at the spot of the hemorrhage. </w:t>
      </w:r>
      <w:r w:rsidR="005F5ED1" w:rsidRPr="00BA0D0D">
        <w:rPr>
          <w:rFonts w:ascii="Times" w:hAnsi="Times"/>
          <w:sz w:val="24"/>
          <w:szCs w:val="24"/>
        </w:rPr>
        <w:t>However, a</w:t>
      </w:r>
      <w:r w:rsidR="00485855" w:rsidRPr="00BA0D0D">
        <w:rPr>
          <w:rFonts w:ascii="Times" w:hAnsi="Times"/>
          <w:sz w:val="24"/>
          <w:szCs w:val="24"/>
        </w:rPr>
        <w:t xml:space="preserve">ccording to Miller, </w:t>
      </w:r>
      <w:r w:rsidR="001664E5" w:rsidRPr="00BA0D0D">
        <w:rPr>
          <w:rFonts w:ascii="Times" w:hAnsi="Times"/>
          <w:sz w:val="24"/>
          <w:szCs w:val="24"/>
        </w:rPr>
        <w:t>the word “hemorrhage” is more than just a metaphor for the bleeding of the relationship between the child and alienated parent; there is a hemorrhage in all</w:t>
      </w:r>
      <w:r w:rsidR="008900EC">
        <w:rPr>
          <w:rFonts w:ascii="Times" w:hAnsi="Times"/>
          <w:sz w:val="24"/>
          <w:szCs w:val="24"/>
        </w:rPr>
        <w:t xml:space="preserve"> the</w:t>
      </w:r>
      <w:r w:rsidR="001664E5" w:rsidRPr="00BA0D0D">
        <w:rPr>
          <w:rFonts w:ascii="Times" w:hAnsi="Times"/>
          <w:sz w:val="24"/>
          <w:szCs w:val="24"/>
        </w:rPr>
        <w:t xml:space="preserve"> family relationships—and especially between the alienating parent and child, whose relationship is characterized by pathological enmeshment. </w:t>
      </w:r>
    </w:p>
    <w:p w:rsidR="00EE7A21" w:rsidRPr="00DC787A" w:rsidRDefault="00EE7A21" w:rsidP="00BA0D0D">
      <w:pPr>
        <w:pStyle w:val="ListParagraph"/>
        <w:jc w:val="both"/>
        <w:rPr>
          <w:rFonts w:ascii="Times" w:hAnsi="Times"/>
          <w:sz w:val="24"/>
          <w:szCs w:val="24"/>
        </w:rPr>
      </w:pPr>
    </w:p>
    <w:p w:rsidR="00DC787A" w:rsidRPr="00DC787A" w:rsidRDefault="00E531AB" w:rsidP="00DC787A">
      <w:pPr>
        <w:pStyle w:val="ListParagraph"/>
        <w:jc w:val="both"/>
        <w:rPr>
          <w:rFonts w:ascii="Times" w:hAnsi="Times"/>
          <w:sz w:val="24"/>
          <w:szCs w:val="24"/>
        </w:rPr>
      </w:pPr>
      <w:r w:rsidRPr="00DC787A">
        <w:rPr>
          <w:rFonts w:ascii="Times" w:hAnsi="Times"/>
          <w:sz w:val="24"/>
          <w:szCs w:val="24"/>
        </w:rPr>
        <w:t>The</w:t>
      </w:r>
      <w:r w:rsidR="00BA0D0D" w:rsidRPr="00DC787A">
        <w:rPr>
          <w:rFonts w:ascii="Times" w:hAnsi="Times"/>
          <w:sz w:val="24"/>
          <w:szCs w:val="24"/>
        </w:rPr>
        <w:t xml:space="preserve"> mandate of the</w:t>
      </w:r>
      <w:r w:rsidRPr="00DC787A">
        <w:rPr>
          <w:rFonts w:ascii="Times" w:hAnsi="Times"/>
          <w:sz w:val="24"/>
          <w:szCs w:val="24"/>
        </w:rPr>
        <w:t xml:space="preserve"> healing professions is to “do no harm.” Yet,</w:t>
      </w:r>
      <w:r w:rsidR="00BA0D0D" w:rsidRPr="00DC787A">
        <w:rPr>
          <w:rFonts w:ascii="Times" w:hAnsi="Times"/>
          <w:sz w:val="24"/>
          <w:szCs w:val="24"/>
        </w:rPr>
        <w:t xml:space="preserve"> even</w:t>
      </w:r>
      <w:r w:rsidRPr="00DC787A">
        <w:rPr>
          <w:rFonts w:ascii="Times" w:hAnsi="Times"/>
          <w:sz w:val="24"/>
          <w:szCs w:val="24"/>
        </w:rPr>
        <w:t xml:space="preserve"> in the face of repeated court orders to repeat a</w:t>
      </w:r>
      <w:r w:rsidR="00BA0D0D" w:rsidRPr="00DC787A">
        <w:rPr>
          <w:rFonts w:ascii="Times" w:hAnsi="Times"/>
          <w:sz w:val="24"/>
          <w:szCs w:val="24"/>
        </w:rPr>
        <w:t xml:space="preserve"> repeatedly</w:t>
      </w:r>
      <w:r w:rsidRPr="00DC787A">
        <w:rPr>
          <w:rFonts w:ascii="Times" w:hAnsi="Times"/>
          <w:sz w:val="24"/>
          <w:szCs w:val="24"/>
        </w:rPr>
        <w:t xml:space="preserve"> failed</w:t>
      </w:r>
      <w:r w:rsidR="00EE7A21" w:rsidRPr="00DC787A">
        <w:rPr>
          <w:rFonts w:ascii="Times" w:hAnsi="Times"/>
          <w:sz w:val="24"/>
          <w:szCs w:val="24"/>
        </w:rPr>
        <w:t xml:space="preserve"> traditional reunification</w:t>
      </w:r>
      <w:r w:rsidRPr="00DC787A">
        <w:rPr>
          <w:rFonts w:ascii="Times" w:hAnsi="Times"/>
          <w:sz w:val="24"/>
          <w:szCs w:val="24"/>
        </w:rPr>
        <w:t xml:space="preserve"> intervention, there is the high probability</w:t>
      </w:r>
      <w:r w:rsidR="00EE7A21" w:rsidRPr="00DC787A">
        <w:rPr>
          <w:rFonts w:ascii="Times" w:hAnsi="Times"/>
          <w:sz w:val="24"/>
          <w:szCs w:val="24"/>
        </w:rPr>
        <w:t xml:space="preserve"> that the court will order</w:t>
      </w:r>
      <w:r w:rsidRPr="00DC787A">
        <w:rPr>
          <w:rFonts w:ascii="Times" w:hAnsi="Times"/>
          <w:sz w:val="24"/>
          <w:szCs w:val="24"/>
        </w:rPr>
        <w:t xml:space="preserve"> </w:t>
      </w:r>
      <w:r w:rsidR="00EE7A21" w:rsidRPr="00DC787A">
        <w:rPr>
          <w:rFonts w:ascii="Times" w:hAnsi="Times"/>
          <w:sz w:val="24"/>
          <w:szCs w:val="24"/>
        </w:rPr>
        <w:t>yet</w:t>
      </w:r>
      <w:r w:rsidRPr="00DC787A">
        <w:rPr>
          <w:rFonts w:ascii="Times" w:hAnsi="Times"/>
          <w:sz w:val="24"/>
          <w:szCs w:val="24"/>
        </w:rPr>
        <w:t xml:space="preserve"> another round of </w:t>
      </w:r>
      <w:r w:rsidR="00BA0D0D" w:rsidRPr="00DC787A">
        <w:rPr>
          <w:rFonts w:ascii="Times" w:hAnsi="Times"/>
          <w:sz w:val="24"/>
          <w:szCs w:val="24"/>
        </w:rPr>
        <w:t xml:space="preserve">ineffective </w:t>
      </w:r>
      <w:r w:rsidRPr="00DC787A">
        <w:rPr>
          <w:rFonts w:ascii="Times" w:hAnsi="Times"/>
          <w:sz w:val="24"/>
          <w:szCs w:val="24"/>
        </w:rPr>
        <w:t xml:space="preserve">traditional </w:t>
      </w:r>
      <w:r w:rsidR="008900EC" w:rsidRPr="00DC787A">
        <w:rPr>
          <w:rFonts w:ascii="Times" w:hAnsi="Times"/>
          <w:sz w:val="24"/>
          <w:szCs w:val="24"/>
        </w:rPr>
        <w:t xml:space="preserve">reunification </w:t>
      </w:r>
      <w:r w:rsidRPr="00DC787A">
        <w:rPr>
          <w:rFonts w:ascii="Times" w:hAnsi="Times"/>
          <w:sz w:val="24"/>
          <w:szCs w:val="24"/>
        </w:rPr>
        <w:t>therapy</w:t>
      </w:r>
      <w:r w:rsidR="00EE7A21" w:rsidRPr="00DC787A">
        <w:rPr>
          <w:rFonts w:ascii="Times" w:hAnsi="Times"/>
          <w:sz w:val="24"/>
          <w:szCs w:val="24"/>
        </w:rPr>
        <w:t>.</w:t>
      </w:r>
      <w:r w:rsidRPr="00DC787A">
        <w:rPr>
          <w:rFonts w:ascii="Times" w:hAnsi="Times"/>
          <w:sz w:val="24"/>
          <w:szCs w:val="24"/>
        </w:rPr>
        <w:t xml:space="preserve"> There is an adage that particularly </w:t>
      </w:r>
      <w:r w:rsidR="008900EC" w:rsidRPr="00DC787A">
        <w:rPr>
          <w:rFonts w:ascii="Times" w:hAnsi="Times"/>
          <w:sz w:val="24"/>
          <w:szCs w:val="24"/>
        </w:rPr>
        <w:t>pertains</w:t>
      </w:r>
      <w:r w:rsidRPr="00DC787A">
        <w:rPr>
          <w:rFonts w:ascii="Times" w:hAnsi="Times"/>
          <w:sz w:val="24"/>
          <w:szCs w:val="24"/>
        </w:rPr>
        <w:t xml:space="preserve"> </w:t>
      </w:r>
      <w:r w:rsidR="00BA0D0D" w:rsidRPr="00DC787A">
        <w:rPr>
          <w:rFonts w:ascii="Times" w:hAnsi="Times"/>
          <w:sz w:val="24"/>
          <w:szCs w:val="24"/>
        </w:rPr>
        <w:t>to this recurring situation</w:t>
      </w:r>
      <w:r w:rsidRPr="00DC787A">
        <w:rPr>
          <w:rFonts w:ascii="Times" w:hAnsi="Times"/>
          <w:sz w:val="24"/>
          <w:szCs w:val="24"/>
        </w:rPr>
        <w:t>: “To do the same thing over and over and</w:t>
      </w:r>
      <w:r w:rsidR="00EE7A21" w:rsidRPr="00DC787A">
        <w:rPr>
          <w:rFonts w:ascii="Times" w:hAnsi="Times"/>
          <w:sz w:val="24"/>
          <w:szCs w:val="24"/>
        </w:rPr>
        <w:t xml:space="preserve"> to</w:t>
      </w:r>
      <w:r w:rsidRPr="00DC787A">
        <w:rPr>
          <w:rFonts w:ascii="Times" w:hAnsi="Times"/>
          <w:sz w:val="24"/>
          <w:szCs w:val="24"/>
        </w:rPr>
        <w:t xml:space="preserve"> expect a different outcome is the defition of insanity!”</w:t>
      </w:r>
    </w:p>
    <w:p w:rsidR="00E74D53" w:rsidRPr="00DC787A" w:rsidRDefault="00E74D53" w:rsidP="00E74D53">
      <w:pPr>
        <w:jc w:val="both"/>
        <w:rPr>
          <w:rFonts w:ascii="Times" w:hAnsi="Times"/>
        </w:rPr>
      </w:pPr>
    </w:p>
    <w:p w:rsidR="00421508" w:rsidRPr="00421508" w:rsidRDefault="0072779D" w:rsidP="00DC787A">
      <w:pPr>
        <w:pStyle w:val="ListParagraph"/>
        <w:numPr>
          <w:ilvl w:val="0"/>
          <w:numId w:val="1"/>
        </w:numPr>
        <w:jc w:val="both"/>
        <w:rPr>
          <w:rFonts w:ascii="Times" w:hAnsi="Times"/>
        </w:rPr>
      </w:pPr>
      <w:r w:rsidRPr="00DC787A">
        <w:rPr>
          <w:rFonts w:ascii="Times" w:hAnsi="Times"/>
          <w:sz w:val="24"/>
          <w:szCs w:val="24"/>
        </w:rPr>
        <w:t>Attributing the development of the child’s emotional</w:t>
      </w:r>
      <w:r w:rsidR="002526F1">
        <w:rPr>
          <w:rFonts w:ascii="Times" w:hAnsi="Times"/>
          <w:sz w:val="24"/>
          <w:szCs w:val="24"/>
        </w:rPr>
        <w:t>/psychiatric</w:t>
      </w:r>
      <w:r w:rsidRPr="00DC787A">
        <w:rPr>
          <w:rFonts w:ascii="Times" w:hAnsi="Times"/>
          <w:sz w:val="24"/>
          <w:szCs w:val="24"/>
        </w:rPr>
        <w:t xml:space="preserve"> symptoms to</w:t>
      </w:r>
      <w:r w:rsidR="002526F1">
        <w:rPr>
          <w:rFonts w:ascii="Times" w:hAnsi="Times"/>
          <w:sz w:val="24"/>
          <w:szCs w:val="24"/>
        </w:rPr>
        <w:t xml:space="preserve"> the</w:t>
      </w:r>
      <w:r w:rsidRPr="00DC787A">
        <w:rPr>
          <w:rFonts w:ascii="Times" w:hAnsi="Times"/>
          <w:sz w:val="24"/>
          <w:szCs w:val="24"/>
        </w:rPr>
        <w:t xml:space="preserve"> alienated parent’s behaviors—while exceedingly intuitive—is exceeding incorrect. Conversely, i</w:t>
      </w:r>
      <w:r w:rsidR="001664E5" w:rsidRPr="00DC787A">
        <w:rPr>
          <w:rFonts w:ascii="Times" w:hAnsi="Times"/>
          <w:sz w:val="24"/>
          <w:szCs w:val="24"/>
        </w:rPr>
        <w:t>t should never</w:t>
      </w:r>
      <w:r w:rsidR="00EE7A21" w:rsidRPr="00DC787A">
        <w:rPr>
          <w:rFonts w:ascii="Times" w:hAnsi="Times"/>
          <w:sz w:val="24"/>
          <w:szCs w:val="24"/>
        </w:rPr>
        <w:t xml:space="preserve"> </w:t>
      </w:r>
      <w:r w:rsidR="001664E5" w:rsidRPr="00DC787A">
        <w:rPr>
          <w:rFonts w:ascii="Times" w:hAnsi="Times"/>
          <w:sz w:val="24"/>
          <w:szCs w:val="24"/>
        </w:rPr>
        <w:t>be assumed</w:t>
      </w:r>
      <w:r w:rsidR="001A6EC0" w:rsidRPr="00DC787A">
        <w:rPr>
          <w:rFonts w:ascii="Times" w:hAnsi="Times"/>
          <w:sz w:val="24"/>
          <w:szCs w:val="24"/>
        </w:rPr>
        <w:t>—</w:t>
      </w:r>
      <w:r w:rsidR="00005FEF" w:rsidRPr="00DC787A">
        <w:rPr>
          <w:rFonts w:ascii="Times" w:hAnsi="Times"/>
          <w:sz w:val="24"/>
          <w:szCs w:val="24"/>
        </w:rPr>
        <w:t>no matter how emphatically declared by the alienating parent, the brainwashed child, or</w:t>
      </w:r>
      <w:r w:rsidR="0049058E" w:rsidRPr="00DC787A">
        <w:rPr>
          <w:rFonts w:ascii="Times" w:hAnsi="Times"/>
          <w:sz w:val="24"/>
          <w:szCs w:val="24"/>
        </w:rPr>
        <w:t xml:space="preserve"> </w:t>
      </w:r>
      <w:r w:rsidR="00005FEF" w:rsidRPr="00DC787A">
        <w:rPr>
          <w:rFonts w:ascii="Times" w:hAnsi="Times"/>
          <w:sz w:val="24"/>
          <w:szCs w:val="24"/>
        </w:rPr>
        <w:t>a mental health clinician—</w:t>
      </w:r>
      <w:r w:rsidR="001A6EC0" w:rsidRPr="00DC787A">
        <w:rPr>
          <w:rFonts w:ascii="Times" w:hAnsi="Times"/>
          <w:sz w:val="24"/>
          <w:szCs w:val="24"/>
        </w:rPr>
        <w:t xml:space="preserve">that </w:t>
      </w:r>
      <w:r w:rsidR="001664E5" w:rsidRPr="00DC787A">
        <w:rPr>
          <w:rFonts w:ascii="Times" w:hAnsi="Times"/>
          <w:sz w:val="24"/>
          <w:szCs w:val="24"/>
        </w:rPr>
        <w:t>the child’s</w:t>
      </w:r>
      <w:r w:rsidR="00EE7A21" w:rsidRPr="00DC787A">
        <w:rPr>
          <w:rFonts w:ascii="Times" w:hAnsi="Times"/>
          <w:sz w:val="24"/>
          <w:szCs w:val="24"/>
        </w:rPr>
        <w:t xml:space="preserve"> newly-erupted </w:t>
      </w:r>
      <w:r w:rsidR="001664E5" w:rsidRPr="00DC787A">
        <w:rPr>
          <w:rFonts w:ascii="Times" w:hAnsi="Times"/>
          <w:sz w:val="24"/>
          <w:szCs w:val="24"/>
        </w:rPr>
        <w:t>symptom</w:t>
      </w:r>
      <w:r w:rsidR="001A6EC0" w:rsidRPr="00DC787A">
        <w:rPr>
          <w:rFonts w:ascii="Times" w:hAnsi="Times"/>
          <w:sz w:val="24"/>
          <w:szCs w:val="24"/>
        </w:rPr>
        <w:t xml:space="preserve">s </w:t>
      </w:r>
      <w:r w:rsidR="0049058E" w:rsidRPr="00DC787A">
        <w:rPr>
          <w:rFonts w:ascii="Times" w:hAnsi="Times"/>
          <w:sz w:val="24"/>
          <w:szCs w:val="24"/>
        </w:rPr>
        <w:t>were</w:t>
      </w:r>
      <w:r w:rsidR="00EE7A21" w:rsidRPr="00DC787A">
        <w:rPr>
          <w:rFonts w:ascii="Times" w:hAnsi="Times"/>
          <w:sz w:val="24"/>
          <w:szCs w:val="24"/>
        </w:rPr>
        <w:t xml:space="preserve"> </w:t>
      </w:r>
      <w:r w:rsidR="001664E5" w:rsidRPr="00DC787A">
        <w:rPr>
          <w:rFonts w:ascii="Times" w:hAnsi="Times"/>
          <w:sz w:val="24"/>
          <w:szCs w:val="24"/>
        </w:rPr>
        <w:t>caused by contact with</w:t>
      </w:r>
      <w:r w:rsidR="00005FEF" w:rsidRPr="00DC787A">
        <w:rPr>
          <w:rFonts w:ascii="Times" w:hAnsi="Times"/>
          <w:sz w:val="24"/>
          <w:szCs w:val="24"/>
        </w:rPr>
        <w:t>,</w:t>
      </w:r>
      <w:r w:rsidR="001664E5" w:rsidRPr="00DC787A">
        <w:rPr>
          <w:rFonts w:ascii="Times" w:hAnsi="Times"/>
          <w:sz w:val="24"/>
          <w:szCs w:val="24"/>
        </w:rPr>
        <w:t xml:space="preserve"> </w:t>
      </w:r>
      <w:r w:rsidR="00EE7A21" w:rsidRPr="00DC787A">
        <w:rPr>
          <w:rFonts w:ascii="Times" w:hAnsi="Times"/>
          <w:sz w:val="24"/>
          <w:szCs w:val="24"/>
        </w:rPr>
        <w:t xml:space="preserve">or </w:t>
      </w:r>
      <w:r w:rsidR="008900EC" w:rsidRPr="00DC787A">
        <w:rPr>
          <w:rFonts w:ascii="Times" w:hAnsi="Times"/>
          <w:sz w:val="24"/>
          <w:szCs w:val="24"/>
        </w:rPr>
        <w:t xml:space="preserve">by </w:t>
      </w:r>
      <w:r w:rsidR="00EE7A21" w:rsidRPr="00DC787A">
        <w:rPr>
          <w:rFonts w:ascii="Times" w:hAnsi="Times"/>
          <w:sz w:val="24"/>
          <w:szCs w:val="24"/>
        </w:rPr>
        <w:t xml:space="preserve">the mere threat </w:t>
      </w:r>
      <w:r w:rsidR="00005FEF" w:rsidRPr="00DC787A">
        <w:rPr>
          <w:rFonts w:ascii="Times" w:hAnsi="Times"/>
          <w:sz w:val="24"/>
          <w:szCs w:val="24"/>
        </w:rPr>
        <w:t>of</w:t>
      </w:r>
      <w:r w:rsidR="00EE7A21" w:rsidRPr="00DC787A">
        <w:rPr>
          <w:rFonts w:ascii="Times" w:hAnsi="Times"/>
          <w:sz w:val="24"/>
          <w:szCs w:val="24"/>
        </w:rPr>
        <w:t xml:space="preserve"> contact</w:t>
      </w:r>
      <w:r w:rsidR="00005FEF" w:rsidRPr="00DC787A">
        <w:rPr>
          <w:rFonts w:ascii="Times" w:hAnsi="Times"/>
          <w:sz w:val="24"/>
          <w:szCs w:val="24"/>
        </w:rPr>
        <w:t xml:space="preserve"> with, the alienated parent</w:t>
      </w:r>
      <w:r w:rsidR="001A6EC0" w:rsidRPr="00DC787A">
        <w:rPr>
          <w:rFonts w:ascii="Times" w:hAnsi="Times"/>
          <w:sz w:val="24"/>
          <w:szCs w:val="24"/>
        </w:rPr>
        <w:t>. Quite typically, the child’s symptoms—</w:t>
      </w:r>
      <w:r w:rsidR="00005FEF" w:rsidRPr="00DC787A">
        <w:rPr>
          <w:rFonts w:ascii="Times" w:hAnsi="Times"/>
          <w:sz w:val="24"/>
          <w:szCs w:val="24"/>
        </w:rPr>
        <w:t>including</w:t>
      </w:r>
      <w:r w:rsidR="001A6EC0" w:rsidRPr="00DC787A">
        <w:rPr>
          <w:rFonts w:ascii="Times" w:hAnsi="Times"/>
          <w:sz w:val="24"/>
          <w:szCs w:val="24"/>
        </w:rPr>
        <w:t xml:space="preserve"> anxiety, depression, cutting, suicidal thoughts</w:t>
      </w:r>
      <w:r w:rsidR="00005FEF" w:rsidRPr="00DC787A">
        <w:rPr>
          <w:rFonts w:ascii="Times" w:hAnsi="Times"/>
          <w:sz w:val="24"/>
          <w:szCs w:val="24"/>
        </w:rPr>
        <w:t xml:space="preserve">, </w:t>
      </w:r>
      <w:r w:rsidR="001A6EC0" w:rsidRPr="00DC787A">
        <w:rPr>
          <w:rFonts w:ascii="Times" w:hAnsi="Times"/>
          <w:sz w:val="24"/>
          <w:szCs w:val="24"/>
        </w:rPr>
        <w:t xml:space="preserve">etc.—are </w:t>
      </w:r>
      <w:r w:rsidR="0049058E" w:rsidRPr="00DC787A">
        <w:rPr>
          <w:rFonts w:ascii="Times" w:hAnsi="Times"/>
          <w:sz w:val="24"/>
          <w:szCs w:val="24"/>
        </w:rPr>
        <w:t>baselessly</w:t>
      </w:r>
      <w:r w:rsidR="001A6EC0" w:rsidRPr="00DC787A">
        <w:rPr>
          <w:rFonts w:ascii="Times" w:hAnsi="Times"/>
          <w:sz w:val="24"/>
          <w:szCs w:val="24"/>
        </w:rPr>
        <w:t xml:space="preserve"> attributed to the alienated parent</w:t>
      </w:r>
      <w:r w:rsidR="00421508" w:rsidRPr="00DC787A">
        <w:rPr>
          <w:rFonts w:ascii="Times" w:hAnsi="Times"/>
          <w:sz w:val="24"/>
          <w:szCs w:val="24"/>
        </w:rPr>
        <w:t xml:space="preserve">. I assert “baselessness” because the “attribution” is generally promulgated in the </w:t>
      </w:r>
      <w:r w:rsidR="0049058E" w:rsidRPr="00DC787A">
        <w:rPr>
          <w:rFonts w:ascii="Times" w:hAnsi="Times"/>
          <w:sz w:val="24"/>
          <w:szCs w:val="24"/>
        </w:rPr>
        <w:t xml:space="preserve">absence of </w:t>
      </w:r>
      <w:r w:rsidR="00421508" w:rsidRPr="00DC787A">
        <w:rPr>
          <w:rFonts w:ascii="Times" w:hAnsi="Times"/>
          <w:sz w:val="24"/>
          <w:szCs w:val="24"/>
        </w:rPr>
        <w:t>having established</w:t>
      </w:r>
      <w:r w:rsidR="0049058E" w:rsidRPr="00DC787A">
        <w:rPr>
          <w:rFonts w:ascii="Times" w:hAnsi="Times"/>
          <w:sz w:val="24"/>
          <w:szCs w:val="24"/>
        </w:rPr>
        <w:t xml:space="preserve"> of a causal connection between the child’s symptoms and the alienated parent’s behaviors</w:t>
      </w:r>
      <w:r w:rsidR="00005FEF" w:rsidRPr="00DC787A">
        <w:rPr>
          <w:rFonts w:ascii="Times" w:hAnsi="Times"/>
          <w:sz w:val="24"/>
          <w:szCs w:val="24"/>
        </w:rPr>
        <w:t xml:space="preserve">. </w:t>
      </w:r>
      <w:r w:rsidR="001F4EE3" w:rsidRPr="00DC787A">
        <w:rPr>
          <w:rFonts w:ascii="Times" w:hAnsi="Times"/>
          <w:sz w:val="24"/>
          <w:szCs w:val="24"/>
        </w:rPr>
        <w:t>Th</w:t>
      </w:r>
      <w:r w:rsidR="00421508" w:rsidRPr="00DC787A">
        <w:rPr>
          <w:rFonts w:ascii="Times" w:hAnsi="Times"/>
          <w:sz w:val="24"/>
          <w:szCs w:val="24"/>
        </w:rPr>
        <w:t>is</w:t>
      </w:r>
      <w:r w:rsidR="001F4EE3" w:rsidRPr="00DC787A">
        <w:rPr>
          <w:rFonts w:ascii="Times" w:hAnsi="Times"/>
          <w:sz w:val="24"/>
          <w:szCs w:val="24"/>
        </w:rPr>
        <w:t xml:space="preserve"> promulgation of a connection is</w:t>
      </w:r>
      <w:r w:rsidR="008773C0" w:rsidRPr="00DC787A">
        <w:rPr>
          <w:rFonts w:ascii="Times" w:hAnsi="Times"/>
          <w:sz w:val="24"/>
          <w:szCs w:val="24"/>
        </w:rPr>
        <w:t xml:space="preserve"> therefore</w:t>
      </w:r>
      <w:r w:rsidR="0049058E" w:rsidRPr="00DC787A">
        <w:rPr>
          <w:rFonts w:ascii="Times" w:hAnsi="Times"/>
          <w:sz w:val="24"/>
          <w:szCs w:val="24"/>
        </w:rPr>
        <w:t xml:space="preserve"> pure</w:t>
      </w:r>
      <w:r w:rsidR="00005FEF" w:rsidRPr="00DC787A">
        <w:rPr>
          <w:rFonts w:ascii="Times" w:hAnsi="Times"/>
          <w:sz w:val="24"/>
          <w:szCs w:val="24"/>
        </w:rPr>
        <w:t xml:space="preserve"> speculation</w:t>
      </w:r>
      <w:r w:rsidR="001F4EE3" w:rsidRPr="00DC787A">
        <w:rPr>
          <w:rFonts w:ascii="Times" w:hAnsi="Times"/>
          <w:sz w:val="24"/>
          <w:szCs w:val="24"/>
        </w:rPr>
        <w:t>.</w:t>
      </w:r>
      <w:r w:rsidR="00005FEF" w:rsidRPr="00DC787A">
        <w:rPr>
          <w:rFonts w:ascii="Times" w:hAnsi="Times"/>
          <w:sz w:val="24"/>
          <w:szCs w:val="24"/>
        </w:rPr>
        <w:t xml:space="preserve"> </w:t>
      </w:r>
      <w:r w:rsidR="001F4EE3" w:rsidRPr="00DC787A">
        <w:rPr>
          <w:rFonts w:ascii="Times" w:hAnsi="Times"/>
          <w:sz w:val="24"/>
          <w:szCs w:val="24"/>
        </w:rPr>
        <w:t xml:space="preserve">Oftentimes, a connection </w:t>
      </w:r>
      <w:r w:rsidR="00421508" w:rsidRPr="00DC787A">
        <w:rPr>
          <w:rFonts w:ascii="Times" w:hAnsi="Times"/>
          <w:sz w:val="24"/>
          <w:szCs w:val="24"/>
        </w:rPr>
        <w:t>was</w:t>
      </w:r>
      <w:r w:rsidR="0049058E" w:rsidRPr="00DC787A">
        <w:rPr>
          <w:rFonts w:ascii="Times" w:hAnsi="Times"/>
          <w:sz w:val="24"/>
          <w:szCs w:val="24"/>
        </w:rPr>
        <w:t xml:space="preserve"> promulgated </w:t>
      </w:r>
      <w:r w:rsidR="001F4EE3" w:rsidRPr="00DC787A">
        <w:rPr>
          <w:rFonts w:ascii="Times" w:hAnsi="Times"/>
          <w:sz w:val="24"/>
          <w:szCs w:val="24"/>
        </w:rPr>
        <w:t xml:space="preserve">even </w:t>
      </w:r>
      <w:r w:rsidRPr="00DC787A">
        <w:rPr>
          <w:rFonts w:ascii="Times" w:hAnsi="Times"/>
          <w:sz w:val="24"/>
          <w:szCs w:val="24"/>
        </w:rPr>
        <w:t>when there had been</w:t>
      </w:r>
      <w:r w:rsidR="008773C0" w:rsidRPr="00DC787A">
        <w:rPr>
          <w:rFonts w:ascii="Times" w:hAnsi="Times"/>
          <w:sz w:val="24"/>
          <w:szCs w:val="24"/>
        </w:rPr>
        <w:t xml:space="preserve"> extended </w:t>
      </w:r>
      <w:r w:rsidRPr="00DC787A">
        <w:rPr>
          <w:rFonts w:ascii="Times" w:hAnsi="Times"/>
          <w:sz w:val="24"/>
          <w:szCs w:val="24"/>
        </w:rPr>
        <w:t xml:space="preserve">disruption in contact </w:t>
      </w:r>
      <w:r w:rsidR="008773C0" w:rsidRPr="00DC787A">
        <w:rPr>
          <w:rFonts w:ascii="Times" w:hAnsi="Times"/>
          <w:sz w:val="24"/>
          <w:szCs w:val="24"/>
        </w:rPr>
        <w:t>between the</w:t>
      </w:r>
      <w:r w:rsidR="008773C0">
        <w:rPr>
          <w:rFonts w:ascii="Times" w:hAnsi="Times"/>
          <w:sz w:val="24"/>
          <w:szCs w:val="24"/>
        </w:rPr>
        <w:t xml:space="preserve"> child and alienated parent.</w:t>
      </w:r>
      <w:r w:rsidR="00005FEF">
        <w:rPr>
          <w:rFonts w:ascii="Times" w:hAnsi="Times"/>
          <w:sz w:val="24"/>
          <w:szCs w:val="24"/>
        </w:rPr>
        <w:t xml:space="preserve"> </w:t>
      </w:r>
      <w:r w:rsidR="0049058E">
        <w:rPr>
          <w:rFonts w:ascii="Times" w:hAnsi="Times"/>
          <w:sz w:val="24"/>
          <w:szCs w:val="24"/>
        </w:rPr>
        <w:t>Such speculation defies logic</w:t>
      </w:r>
      <w:r w:rsidR="00421508">
        <w:rPr>
          <w:rFonts w:ascii="Times" w:hAnsi="Times"/>
          <w:sz w:val="24"/>
          <w:szCs w:val="24"/>
        </w:rPr>
        <w:t xml:space="preserve">. </w:t>
      </w:r>
      <w:r w:rsidR="008900EC">
        <w:rPr>
          <w:rFonts w:ascii="Times" w:hAnsi="Times"/>
          <w:sz w:val="24"/>
          <w:szCs w:val="24"/>
        </w:rPr>
        <w:t>And yet, counterintuitively</w:t>
      </w:r>
      <w:r w:rsidR="0049058E">
        <w:rPr>
          <w:rFonts w:ascii="Times" w:hAnsi="Times"/>
          <w:sz w:val="24"/>
          <w:szCs w:val="24"/>
        </w:rPr>
        <w:t xml:space="preserve">, there is a rush to judgment to proclaim </w:t>
      </w:r>
      <w:r w:rsidR="008773C0">
        <w:rPr>
          <w:rFonts w:ascii="Times" w:hAnsi="Times"/>
          <w:sz w:val="24"/>
          <w:szCs w:val="24"/>
        </w:rPr>
        <w:t>just such a</w:t>
      </w:r>
      <w:r w:rsidR="00421508">
        <w:rPr>
          <w:rFonts w:ascii="Times" w:hAnsi="Times"/>
          <w:sz w:val="24"/>
          <w:szCs w:val="24"/>
        </w:rPr>
        <w:t xml:space="preserve"> connection</w:t>
      </w:r>
      <w:r w:rsidR="008773C0">
        <w:rPr>
          <w:rFonts w:ascii="Times" w:hAnsi="Times"/>
          <w:sz w:val="24"/>
          <w:szCs w:val="24"/>
        </w:rPr>
        <w:t xml:space="preserve">. </w:t>
      </w:r>
    </w:p>
    <w:p w:rsidR="00421508" w:rsidRDefault="00421508" w:rsidP="00421508">
      <w:pPr>
        <w:pStyle w:val="ListParagraph"/>
        <w:jc w:val="both"/>
        <w:rPr>
          <w:rFonts w:ascii="Times" w:hAnsi="Times"/>
        </w:rPr>
      </w:pPr>
    </w:p>
    <w:p w:rsidR="00141342" w:rsidRPr="00141342" w:rsidRDefault="0072779D" w:rsidP="00141342">
      <w:pPr>
        <w:pStyle w:val="ListParagraph"/>
        <w:jc w:val="both"/>
        <w:rPr>
          <w:rFonts w:ascii="Times" w:hAnsi="Times"/>
          <w:sz w:val="24"/>
          <w:szCs w:val="24"/>
        </w:rPr>
      </w:pPr>
      <w:r>
        <w:rPr>
          <w:rFonts w:ascii="Times" w:hAnsi="Times"/>
          <w:sz w:val="24"/>
          <w:szCs w:val="24"/>
        </w:rPr>
        <w:t xml:space="preserve">The scientific method </w:t>
      </w:r>
      <w:r w:rsidR="001664E5" w:rsidRPr="00421508">
        <w:rPr>
          <w:rFonts w:ascii="Times" w:hAnsi="Times"/>
          <w:sz w:val="24"/>
          <w:szCs w:val="24"/>
        </w:rPr>
        <w:t>requires</w:t>
      </w:r>
      <w:r>
        <w:rPr>
          <w:rFonts w:ascii="Times" w:hAnsi="Times"/>
          <w:sz w:val="24"/>
          <w:szCs w:val="24"/>
        </w:rPr>
        <w:t xml:space="preserve">, however, </w:t>
      </w:r>
      <w:r w:rsidRPr="00421508">
        <w:rPr>
          <w:rFonts w:ascii="Times" w:hAnsi="Times"/>
          <w:sz w:val="24"/>
          <w:szCs w:val="24"/>
        </w:rPr>
        <w:t>that</w:t>
      </w:r>
      <w:r w:rsidR="001664E5" w:rsidRPr="00421508">
        <w:rPr>
          <w:rFonts w:ascii="Times" w:hAnsi="Times"/>
          <w:sz w:val="24"/>
          <w:szCs w:val="24"/>
        </w:rPr>
        <w:t xml:space="preserve"> all </w:t>
      </w:r>
      <w:r>
        <w:rPr>
          <w:rFonts w:ascii="Times" w:hAnsi="Times"/>
          <w:sz w:val="24"/>
          <w:szCs w:val="24"/>
        </w:rPr>
        <w:t xml:space="preserve">plausible </w:t>
      </w:r>
      <w:r w:rsidR="001664E5" w:rsidRPr="00421508">
        <w:rPr>
          <w:rFonts w:ascii="Times" w:hAnsi="Times"/>
          <w:sz w:val="24"/>
          <w:szCs w:val="24"/>
        </w:rPr>
        <w:t>hypotheses be considered before arriving at a finding.</w:t>
      </w:r>
      <w:r>
        <w:rPr>
          <w:rFonts w:ascii="Times" w:hAnsi="Times"/>
          <w:sz w:val="24"/>
          <w:szCs w:val="24"/>
        </w:rPr>
        <w:t xml:space="preserve"> My hypothesis on </w:t>
      </w:r>
      <w:r w:rsidR="002526F1">
        <w:rPr>
          <w:rFonts w:ascii="Times" w:hAnsi="Times"/>
          <w:sz w:val="24"/>
          <w:szCs w:val="24"/>
        </w:rPr>
        <w:t>the cause of the alienated child’s symptoms are as follows:</w:t>
      </w:r>
      <w:r w:rsidR="001664E5" w:rsidRPr="00421508">
        <w:rPr>
          <w:rFonts w:ascii="Times" w:hAnsi="Times"/>
          <w:sz w:val="24"/>
          <w:szCs w:val="24"/>
        </w:rPr>
        <w:t xml:space="preserve"> 1) The</w:t>
      </w:r>
      <w:r>
        <w:rPr>
          <w:rFonts w:ascii="Times" w:hAnsi="Times"/>
          <w:sz w:val="24"/>
          <w:szCs w:val="24"/>
        </w:rPr>
        <w:t xml:space="preserve"> child’s</w:t>
      </w:r>
      <w:r w:rsidR="001664E5" w:rsidRPr="00421508">
        <w:rPr>
          <w:rFonts w:ascii="Times" w:hAnsi="Times"/>
          <w:sz w:val="24"/>
          <w:szCs w:val="24"/>
        </w:rPr>
        <w:t xml:space="preserve"> depression stems from the loss of a loving, nurturing, and supportive relationship with the alienated parent. Very frequently, the loss is magnified because the alienation generally extends to the extended family of the alienated parent. So, the relationships with loving grandparents, aunts, uncles, and cousins are also lost. The loss of these relationships—as with any loss—causes depression</w:t>
      </w:r>
      <w:r>
        <w:rPr>
          <w:rFonts w:ascii="Times" w:hAnsi="Times"/>
          <w:sz w:val="24"/>
          <w:szCs w:val="24"/>
        </w:rPr>
        <w:t>;</w:t>
      </w:r>
      <w:r w:rsidR="001664E5" w:rsidRPr="00421508">
        <w:rPr>
          <w:rFonts w:ascii="Times" w:hAnsi="Times"/>
          <w:sz w:val="24"/>
          <w:szCs w:val="24"/>
        </w:rPr>
        <w:t xml:space="preserve"> 2) The</w:t>
      </w:r>
      <w:r>
        <w:rPr>
          <w:rFonts w:ascii="Times" w:hAnsi="Times"/>
          <w:sz w:val="24"/>
          <w:szCs w:val="24"/>
        </w:rPr>
        <w:t xml:space="preserve"> child’s</w:t>
      </w:r>
      <w:r w:rsidR="001664E5" w:rsidRPr="00421508">
        <w:rPr>
          <w:rFonts w:ascii="Times" w:hAnsi="Times"/>
          <w:sz w:val="24"/>
          <w:szCs w:val="24"/>
        </w:rPr>
        <w:t xml:space="preserve"> anxiety results from the colossal exertion of energy required to repress genuine feelings of love and need for the alienated parent and from fear that these children’s feelings will out them to their alienating parent. Alienated children are continually walking on eggshells around their alienating parent lest</w:t>
      </w:r>
      <w:r w:rsidR="002526F1">
        <w:rPr>
          <w:rFonts w:ascii="Times" w:hAnsi="Times"/>
          <w:sz w:val="24"/>
          <w:szCs w:val="24"/>
        </w:rPr>
        <w:t xml:space="preserve"> a slip of </w:t>
      </w:r>
      <w:r w:rsidR="00356D99">
        <w:rPr>
          <w:rFonts w:ascii="Times" w:hAnsi="Times"/>
          <w:sz w:val="24"/>
          <w:szCs w:val="24"/>
        </w:rPr>
        <w:t xml:space="preserve">the tongue and of </w:t>
      </w:r>
      <w:r w:rsidR="002526F1">
        <w:rPr>
          <w:rFonts w:ascii="Times" w:hAnsi="Times"/>
          <w:sz w:val="24"/>
          <w:szCs w:val="24"/>
        </w:rPr>
        <w:t>behavior reveals</w:t>
      </w:r>
      <w:r w:rsidR="001664E5" w:rsidRPr="00421508">
        <w:rPr>
          <w:rFonts w:ascii="Times" w:hAnsi="Times"/>
          <w:sz w:val="24"/>
          <w:szCs w:val="24"/>
        </w:rPr>
        <w:t xml:space="preserve"> their genuine wish for reconnection with their alienated parent</w:t>
      </w:r>
      <w:r>
        <w:rPr>
          <w:rFonts w:ascii="Times" w:hAnsi="Times"/>
          <w:sz w:val="24"/>
          <w:szCs w:val="24"/>
        </w:rPr>
        <w:t>; 3) the child’s suicidal threats and/or gestures are perceived by the child to be the only avenue of escape from the excruciatingly painful loyalty conflict.</w:t>
      </w:r>
    </w:p>
    <w:p w:rsidR="001664E5" w:rsidRPr="006C73BC" w:rsidRDefault="001664E5" w:rsidP="001664E5">
      <w:pPr>
        <w:jc w:val="both"/>
        <w:rPr>
          <w:rFonts w:ascii="Times" w:hAnsi="Times" w:cs="Lucida Grande"/>
          <w:color w:val="262626"/>
        </w:rPr>
      </w:pPr>
    </w:p>
    <w:p w:rsidR="001664E5" w:rsidRDefault="001664E5" w:rsidP="001664E5">
      <w:pPr>
        <w:pStyle w:val="ListParagraph"/>
        <w:numPr>
          <w:ilvl w:val="0"/>
          <w:numId w:val="1"/>
        </w:numPr>
        <w:tabs>
          <w:tab w:val="left" w:pos="2160"/>
        </w:tabs>
        <w:jc w:val="both"/>
        <w:rPr>
          <w:rFonts w:ascii="Times" w:hAnsi="Times"/>
          <w:sz w:val="24"/>
          <w:szCs w:val="24"/>
        </w:rPr>
      </w:pPr>
      <w:r>
        <w:rPr>
          <w:rFonts w:ascii="Times" w:hAnsi="Times" w:cs="Lucida Grande"/>
          <w:color w:val="262626"/>
          <w:sz w:val="24"/>
          <w:szCs w:val="24"/>
        </w:rPr>
        <w:t>Although it seems counterintuitive to press forward promptly and intensively with fostering access between the alienated parent and child, going slowly—typically at a snail’s pace—is profoundly anti-therapeutic and destructive. Contact</w:t>
      </w:r>
      <w:r w:rsidR="002526F1">
        <w:rPr>
          <w:rFonts w:ascii="Times" w:hAnsi="Times" w:cs="Lucida Grande"/>
          <w:color w:val="262626"/>
          <w:sz w:val="24"/>
          <w:szCs w:val="24"/>
        </w:rPr>
        <w:t xml:space="preserve"> between the child and alienated parent</w:t>
      </w:r>
      <w:r>
        <w:rPr>
          <w:rFonts w:ascii="Times" w:hAnsi="Times" w:cs="Lucida Grande"/>
          <w:color w:val="262626"/>
          <w:sz w:val="24"/>
          <w:szCs w:val="24"/>
        </w:rPr>
        <w:t xml:space="preserve"> is the most powerful </w:t>
      </w:r>
      <w:r w:rsidR="00356D99">
        <w:rPr>
          <w:rFonts w:ascii="Times" w:hAnsi="Times" w:cs="Lucida Grande"/>
          <w:color w:val="262626"/>
          <w:sz w:val="24"/>
          <w:szCs w:val="24"/>
        </w:rPr>
        <w:t xml:space="preserve">and effective </w:t>
      </w:r>
      <w:r>
        <w:rPr>
          <w:rFonts w:ascii="Times" w:hAnsi="Times" w:cs="Lucida Grande"/>
          <w:color w:val="262626"/>
          <w:sz w:val="24"/>
          <w:szCs w:val="24"/>
        </w:rPr>
        <w:t xml:space="preserve">antidote to the alienation. </w:t>
      </w:r>
      <w:r w:rsidRPr="00B73E07">
        <w:rPr>
          <w:rFonts w:ascii="Times" w:hAnsi="Times" w:cs="Lucida Grande"/>
          <w:color w:val="262626"/>
          <w:sz w:val="24"/>
          <w:szCs w:val="24"/>
        </w:rPr>
        <w:t>The more contact and the more intense the contact, the better the prognosis for the child</w:t>
      </w:r>
      <w:r>
        <w:rPr>
          <w:rFonts w:ascii="Times" w:hAnsi="Times" w:cs="Lucida Grande"/>
          <w:color w:val="262626"/>
          <w:sz w:val="24"/>
          <w:szCs w:val="24"/>
        </w:rPr>
        <w:t>.</w:t>
      </w:r>
      <w:r w:rsidRPr="00B73E07">
        <w:rPr>
          <w:rFonts w:ascii="Times" w:hAnsi="Times" w:cs="Lucida Grande"/>
          <w:color w:val="262626"/>
          <w:sz w:val="24"/>
          <w:szCs w:val="24"/>
        </w:rPr>
        <w:t xml:space="preserve"> </w:t>
      </w:r>
      <w:r w:rsidR="00DC787A">
        <w:rPr>
          <w:rFonts w:ascii="Times" w:hAnsi="Times" w:cs="Lucida Grande"/>
          <w:color w:val="262626"/>
          <w:sz w:val="24"/>
          <w:szCs w:val="24"/>
        </w:rPr>
        <w:t>The</w:t>
      </w:r>
      <w:r>
        <w:rPr>
          <w:rFonts w:ascii="Times" w:hAnsi="Times" w:cs="Lucida Grande"/>
          <w:color w:val="262626"/>
          <w:sz w:val="24"/>
          <w:szCs w:val="24"/>
        </w:rPr>
        <w:t xml:space="preserve"> scientific literature and</w:t>
      </w:r>
      <w:r w:rsidRPr="00B73E07">
        <w:rPr>
          <w:rFonts w:ascii="Times" w:hAnsi="Times" w:cs="Lucida Grande"/>
          <w:color w:val="262626"/>
          <w:sz w:val="24"/>
          <w:szCs w:val="24"/>
        </w:rPr>
        <w:t xml:space="preserve"> research indisputably affirm </w:t>
      </w:r>
      <w:r w:rsidR="00DC787A">
        <w:rPr>
          <w:rFonts w:ascii="Times" w:hAnsi="Times" w:cs="Lucida Grande"/>
          <w:color w:val="262626"/>
          <w:sz w:val="24"/>
          <w:szCs w:val="24"/>
        </w:rPr>
        <w:t>the need for swift, extensive contact between the child and the alienated parent</w:t>
      </w:r>
      <w:r>
        <w:rPr>
          <w:rFonts w:ascii="Times" w:hAnsi="Times" w:cs="Lucida Grande"/>
          <w:color w:val="262626"/>
          <w:sz w:val="24"/>
          <w:szCs w:val="24"/>
        </w:rPr>
        <w:t>.</w:t>
      </w:r>
      <w:r w:rsidRPr="00B73E07">
        <w:rPr>
          <w:rFonts w:ascii="Times" w:hAnsi="Times"/>
          <w:sz w:val="24"/>
          <w:szCs w:val="24"/>
        </w:rPr>
        <w:t xml:space="preserve"> </w:t>
      </w:r>
      <w:r>
        <w:rPr>
          <w:rFonts w:ascii="Times" w:hAnsi="Times"/>
          <w:sz w:val="24"/>
          <w:szCs w:val="24"/>
        </w:rPr>
        <w:t xml:space="preserve">(Baker </w:t>
      </w:r>
      <w:r w:rsidRPr="00B73E07">
        <w:rPr>
          <w:rFonts w:ascii="Times" w:hAnsi="Times"/>
          <w:sz w:val="24"/>
          <w:szCs w:val="24"/>
        </w:rPr>
        <w:t>&amp; Fine, 2007; Bernet, 2010; Clawar &amp; Rivlin, 2013; Darnall, 2008;</w:t>
      </w:r>
      <w:r>
        <w:rPr>
          <w:rFonts w:ascii="Times" w:hAnsi="Times"/>
          <w:sz w:val="24"/>
          <w:szCs w:val="24"/>
        </w:rPr>
        <w:t xml:space="preserve"> </w:t>
      </w:r>
      <w:r w:rsidRPr="00B73E07">
        <w:rPr>
          <w:rFonts w:ascii="Times" w:hAnsi="Times"/>
          <w:sz w:val="24"/>
          <w:szCs w:val="24"/>
        </w:rPr>
        <w:t>Fiddler &amp; Bala, 2010; Gottlieb, 2012, 2013; Miller, 2013; Reay, 2015;</w:t>
      </w:r>
      <w:r w:rsidRPr="00B73E07">
        <w:rPr>
          <w:rFonts w:ascii="Times" w:hAnsi="Times"/>
          <w:color w:val="000000" w:themeColor="text1"/>
          <w:sz w:val="24"/>
          <w:szCs w:val="24"/>
        </w:rPr>
        <w:t xml:space="preserve"> Warshak</w:t>
      </w:r>
      <w:r w:rsidRPr="00B73E07">
        <w:rPr>
          <w:rFonts w:ascii="Times" w:hAnsi="Times"/>
          <w:sz w:val="24"/>
          <w:szCs w:val="24"/>
        </w:rPr>
        <w:t xml:space="preserve">, 2010, 2013, 2015). </w:t>
      </w:r>
    </w:p>
    <w:p w:rsidR="001664E5" w:rsidRPr="009B2157" w:rsidRDefault="001664E5" w:rsidP="001664E5">
      <w:pPr>
        <w:tabs>
          <w:tab w:val="left" w:pos="2160"/>
        </w:tabs>
        <w:jc w:val="both"/>
        <w:rPr>
          <w:rFonts w:ascii="Times" w:hAnsi="Times"/>
        </w:rPr>
      </w:pPr>
    </w:p>
    <w:p w:rsidR="00045648" w:rsidRPr="00045648" w:rsidRDefault="00DC787A" w:rsidP="00045648">
      <w:pPr>
        <w:pStyle w:val="ListParagraph"/>
        <w:numPr>
          <w:ilvl w:val="0"/>
          <w:numId w:val="1"/>
        </w:numPr>
        <w:tabs>
          <w:tab w:val="left" w:pos="2160"/>
        </w:tabs>
        <w:jc w:val="both"/>
        <w:rPr>
          <w:rFonts w:ascii="Times" w:hAnsi="Times"/>
          <w:sz w:val="24"/>
          <w:szCs w:val="24"/>
        </w:rPr>
      </w:pPr>
      <w:r w:rsidRPr="00045648">
        <w:rPr>
          <w:rFonts w:ascii="Times" w:hAnsi="Times"/>
          <w:sz w:val="24"/>
          <w:szCs w:val="24"/>
        </w:rPr>
        <w:t>Direct examination and</w:t>
      </w:r>
      <w:r w:rsidR="001664E5" w:rsidRPr="00045648">
        <w:rPr>
          <w:rFonts w:ascii="Times" w:hAnsi="Times"/>
          <w:sz w:val="24"/>
          <w:szCs w:val="24"/>
        </w:rPr>
        <w:t xml:space="preserve"> interview</w:t>
      </w:r>
      <w:r w:rsidR="00045648">
        <w:rPr>
          <w:rFonts w:ascii="Times" w:hAnsi="Times"/>
          <w:sz w:val="24"/>
          <w:szCs w:val="24"/>
        </w:rPr>
        <w:t>ing</w:t>
      </w:r>
      <w:r w:rsidRPr="00045648">
        <w:rPr>
          <w:rFonts w:ascii="Times" w:hAnsi="Times"/>
          <w:sz w:val="24"/>
          <w:szCs w:val="24"/>
        </w:rPr>
        <w:t xml:space="preserve"> of</w:t>
      </w:r>
      <w:r w:rsidR="001664E5" w:rsidRPr="00045648">
        <w:rPr>
          <w:rFonts w:ascii="Times" w:hAnsi="Times"/>
          <w:sz w:val="24"/>
          <w:szCs w:val="24"/>
        </w:rPr>
        <w:t xml:space="preserve"> the parties </w:t>
      </w:r>
      <w:r w:rsidR="002526F1">
        <w:rPr>
          <w:rFonts w:ascii="Times" w:hAnsi="Times"/>
          <w:sz w:val="24"/>
          <w:szCs w:val="24"/>
        </w:rPr>
        <w:t>are</w:t>
      </w:r>
      <w:r w:rsidRPr="00045648">
        <w:rPr>
          <w:rFonts w:ascii="Times" w:hAnsi="Times"/>
          <w:sz w:val="24"/>
          <w:szCs w:val="24"/>
        </w:rPr>
        <w:t xml:space="preserve">, counterintuitively, not required </w:t>
      </w:r>
      <w:r w:rsidR="001664E5" w:rsidRPr="00045648">
        <w:rPr>
          <w:rFonts w:ascii="Times" w:hAnsi="Times"/>
          <w:sz w:val="24"/>
          <w:szCs w:val="24"/>
        </w:rPr>
        <w:t xml:space="preserve">in order to arrive at valid forensic </w:t>
      </w:r>
      <w:r w:rsidRPr="00045648">
        <w:rPr>
          <w:rFonts w:ascii="Times" w:hAnsi="Times"/>
          <w:sz w:val="24"/>
          <w:szCs w:val="24"/>
        </w:rPr>
        <w:t xml:space="preserve">and clinical </w:t>
      </w:r>
      <w:r w:rsidR="001664E5" w:rsidRPr="00045648">
        <w:rPr>
          <w:rFonts w:ascii="Times" w:hAnsi="Times"/>
          <w:sz w:val="24"/>
          <w:szCs w:val="24"/>
        </w:rPr>
        <w:t>opinions. The clinical standard</w:t>
      </w:r>
      <w:r w:rsidR="002526F1">
        <w:rPr>
          <w:rFonts w:ascii="Times" w:hAnsi="Times"/>
          <w:sz w:val="24"/>
          <w:szCs w:val="24"/>
        </w:rPr>
        <w:t xml:space="preserve"> for arriving at valid opinions</w:t>
      </w:r>
      <w:r w:rsidRPr="00045648">
        <w:rPr>
          <w:rFonts w:ascii="Times" w:hAnsi="Times"/>
          <w:sz w:val="24"/>
          <w:szCs w:val="24"/>
        </w:rPr>
        <w:t>, to the contrary of</w:t>
      </w:r>
      <w:r w:rsidR="002526F1">
        <w:rPr>
          <w:rFonts w:ascii="Times" w:hAnsi="Times"/>
          <w:sz w:val="24"/>
          <w:szCs w:val="24"/>
        </w:rPr>
        <w:t xml:space="preserve"> requiring</w:t>
      </w:r>
      <w:r w:rsidRPr="00045648">
        <w:rPr>
          <w:rFonts w:ascii="Times" w:hAnsi="Times"/>
          <w:sz w:val="24"/>
          <w:szCs w:val="24"/>
        </w:rPr>
        <w:t xml:space="preserve"> direct examination,</w:t>
      </w:r>
      <w:r w:rsidR="001664E5" w:rsidRPr="00045648">
        <w:rPr>
          <w:rFonts w:ascii="Times" w:hAnsi="Times"/>
          <w:sz w:val="24"/>
          <w:szCs w:val="24"/>
        </w:rPr>
        <w:t xml:space="preserve"> is whether the case documentation contains </w:t>
      </w:r>
      <w:r w:rsidR="001664E5" w:rsidRPr="00045648">
        <w:rPr>
          <w:rFonts w:ascii="Times" w:hAnsi="Times"/>
          <w:i/>
          <w:sz w:val="24"/>
          <w:szCs w:val="24"/>
        </w:rPr>
        <w:t>adequate, quality evidence</w:t>
      </w:r>
      <w:r w:rsidR="001664E5" w:rsidRPr="00045648">
        <w:rPr>
          <w:rFonts w:ascii="Times" w:hAnsi="Times"/>
          <w:sz w:val="24"/>
          <w:szCs w:val="24"/>
        </w:rPr>
        <w:t xml:space="preserve">. </w:t>
      </w:r>
    </w:p>
    <w:p w:rsidR="00DC787A" w:rsidRPr="00DC787A" w:rsidRDefault="00DC787A" w:rsidP="00DC787A">
      <w:pPr>
        <w:pStyle w:val="ListParagraph"/>
        <w:rPr>
          <w:rFonts w:ascii="Times" w:hAnsi="Times"/>
          <w:sz w:val="24"/>
          <w:szCs w:val="24"/>
        </w:rPr>
      </w:pPr>
    </w:p>
    <w:p w:rsidR="001664E5" w:rsidRPr="00045648" w:rsidRDefault="00045648" w:rsidP="00045648">
      <w:pPr>
        <w:pStyle w:val="ListParagraph"/>
        <w:tabs>
          <w:tab w:val="left" w:pos="2160"/>
        </w:tabs>
        <w:jc w:val="both"/>
        <w:rPr>
          <w:rFonts w:ascii="Times" w:hAnsi="Times"/>
        </w:rPr>
      </w:pPr>
      <w:r>
        <w:rPr>
          <w:rFonts w:ascii="Times" w:hAnsi="Times"/>
          <w:sz w:val="24"/>
          <w:szCs w:val="24"/>
        </w:rPr>
        <w:t>Generally</w:t>
      </w:r>
      <w:r w:rsidR="001664E5" w:rsidRPr="00D01568">
        <w:rPr>
          <w:rFonts w:ascii="Times" w:hAnsi="Times"/>
          <w:sz w:val="24"/>
          <w:szCs w:val="24"/>
        </w:rPr>
        <w:t>, the parties</w:t>
      </w:r>
      <w:r>
        <w:rPr>
          <w:rFonts w:ascii="Times" w:hAnsi="Times"/>
          <w:sz w:val="24"/>
          <w:szCs w:val="24"/>
        </w:rPr>
        <w:t xml:space="preserve"> in an alienation case</w:t>
      </w:r>
      <w:r w:rsidR="001664E5" w:rsidRPr="00D01568">
        <w:rPr>
          <w:rFonts w:ascii="Times" w:hAnsi="Times"/>
          <w:sz w:val="24"/>
          <w:szCs w:val="24"/>
        </w:rPr>
        <w:t xml:space="preserve"> have been interviewed by multiple professionals who have suffi</w:t>
      </w:r>
      <w:r w:rsidR="00EB568C" w:rsidRPr="00D01568">
        <w:rPr>
          <w:rFonts w:ascii="Times" w:hAnsi="Times"/>
          <w:sz w:val="24"/>
          <w:szCs w:val="24"/>
        </w:rPr>
        <w:t>ciently documented case history,</w:t>
      </w:r>
      <w:r w:rsidR="001664E5" w:rsidRPr="00D01568">
        <w:rPr>
          <w:rFonts w:ascii="Times" w:hAnsi="Times"/>
          <w:sz w:val="24"/>
          <w:szCs w:val="24"/>
        </w:rPr>
        <w:t xml:space="preserve"> have provided</w:t>
      </w:r>
      <w:r w:rsidR="00EB568C" w:rsidRPr="00D01568">
        <w:rPr>
          <w:rFonts w:ascii="Times" w:hAnsi="Times"/>
          <w:sz w:val="24"/>
          <w:szCs w:val="24"/>
        </w:rPr>
        <w:t xml:space="preserve"> direct quotes from the parties,</w:t>
      </w:r>
      <w:r w:rsidR="001664E5" w:rsidRPr="00D01568">
        <w:rPr>
          <w:rFonts w:ascii="Times" w:hAnsi="Times"/>
          <w:sz w:val="24"/>
          <w:szCs w:val="24"/>
        </w:rPr>
        <w:t xml:space="preserve"> explored</w:t>
      </w:r>
      <w:r w:rsidR="00EB568C" w:rsidRPr="00D01568">
        <w:rPr>
          <w:rFonts w:ascii="Times" w:hAnsi="Times"/>
          <w:sz w:val="24"/>
          <w:szCs w:val="24"/>
        </w:rPr>
        <w:t xml:space="preserve"> the parties’ behaviors,</w:t>
      </w:r>
      <w:r w:rsidR="001664E5" w:rsidRPr="00D01568">
        <w:rPr>
          <w:rFonts w:ascii="Times" w:hAnsi="Times"/>
          <w:sz w:val="24"/>
          <w:szCs w:val="24"/>
        </w:rPr>
        <w:t xml:space="preserve"> and have obtained neutral collateral information. Direct quotes from the</w:t>
      </w:r>
      <w:r w:rsidR="00EB568C" w:rsidRPr="00D01568">
        <w:rPr>
          <w:rFonts w:ascii="Times" w:hAnsi="Times"/>
          <w:sz w:val="24"/>
          <w:szCs w:val="24"/>
        </w:rPr>
        <w:t xml:space="preserve"> parties, in particular, afford</w:t>
      </w:r>
      <w:r w:rsidR="001664E5" w:rsidRPr="00D01568">
        <w:rPr>
          <w:rFonts w:ascii="Times" w:hAnsi="Times"/>
          <w:sz w:val="24"/>
          <w:szCs w:val="24"/>
        </w:rPr>
        <w:t xml:space="preserve"> the evaluator with data that is virtually firsthand information. Additionally, the numerous motions filed in </w:t>
      </w:r>
      <w:r>
        <w:rPr>
          <w:rFonts w:ascii="Times" w:hAnsi="Times"/>
          <w:sz w:val="24"/>
          <w:szCs w:val="24"/>
        </w:rPr>
        <w:t>alienation</w:t>
      </w:r>
      <w:r w:rsidR="001664E5" w:rsidRPr="00D01568">
        <w:rPr>
          <w:rFonts w:ascii="Times" w:hAnsi="Times"/>
          <w:sz w:val="24"/>
          <w:szCs w:val="24"/>
        </w:rPr>
        <w:t xml:space="preserve"> cases </w:t>
      </w:r>
      <w:r w:rsidRPr="00D01568">
        <w:rPr>
          <w:rFonts w:ascii="Times" w:hAnsi="Times"/>
          <w:sz w:val="24"/>
          <w:szCs w:val="24"/>
        </w:rPr>
        <w:t>inevitably</w:t>
      </w:r>
      <w:r w:rsidR="001664E5" w:rsidRPr="00D01568">
        <w:rPr>
          <w:rFonts w:ascii="Times" w:hAnsi="Times"/>
          <w:sz w:val="24"/>
          <w:szCs w:val="24"/>
        </w:rPr>
        <w:t xml:space="preserve"> reveal the presence or lack of alienating behaviors. </w:t>
      </w:r>
      <w:r w:rsidR="00D01568">
        <w:rPr>
          <w:rFonts w:ascii="Times" w:hAnsi="Times"/>
          <w:sz w:val="24"/>
          <w:szCs w:val="24"/>
        </w:rPr>
        <w:t>And finally, the best interests of the child</w:t>
      </w:r>
      <w:r>
        <w:rPr>
          <w:rFonts w:ascii="Times" w:hAnsi="Times"/>
          <w:sz w:val="24"/>
          <w:szCs w:val="24"/>
        </w:rPr>
        <w:t xml:space="preserve"> standard</w:t>
      </w:r>
      <w:r w:rsidR="00D01568">
        <w:rPr>
          <w:rFonts w:ascii="Times" w:hAnsi="Times"/>
          <w:sz w:val="24"/>
          <w:szCs w:val="24"/>
        </w:rPr>
        <w:t xml:space="preserve"> </w:t>
      </w:r>
      <w:proofErr w:type="gramStart"/>
      <w:r w:rsidR="00D01568">
        <w:rPr>
          <w:rFonts w:ascii="Times" w:hAnsi="Times"/>
          <w:sz w:val="24"/>
          <w:szCs w:val="24"/>
        </w:rPr>
        <w:t>requires</w:t>
      </w:r>
      <w:proofErr w:type="gramEnd"/>
      <w:r w:rsidR="00D01568">
        <w:rPr>
          <w:rFonts w:ascii="Times" w:hAnsi="Times"/>
          <w:sz w:val="24"/>
          <w:szCs w:val="24"/>
        </w:rPr>
        <w:t xml:space="preserve"> that a child should not be interviewed to obtain information that can be obtained from other sources.</w:t>
      </w:r>
      <w:r>
        <w:rPr>
          <w:rFonts w:ascii="Times" w:hAnsi="Times"/>
          <w:sz w:val="24"/>
          <w:szCs w:val="24"/>
        </w:rPr>
        <w:t xml:space="preserve"> I have found that the child’s therapy notes have provided significant evidence for or against the alienation</w:t>
      </w:r>
      <w:r w:rsidRPr="003301E3">
        <w:rPr>
          <w:rFonts w:ascii="Times" w:hAnsi="Times"/>
          <w:sz w:val="24"/>
          <w:szCs w:val="24"/>
        </w:rPr>
        <w:t>—</w:t>
      </w:r>
      <w:r>
        <w:rPr>
          <w:rFonts w:ascii="Times" w:hAnsi="Times"/>
          <w:sz w:val="24"/>
          <w:szCs w:val="24"/>
        </w:rPr>
        <w:t>even if the clinician had been unaware of the significance of the child’s disclosures.</w:t>
      </w:r>
    </w:p>
    <w:p w:rsidR="001664E5" w:rsidRPr="003301E3" w:rsidRDefault="001664E5" w:rsidP="001664E5">
      <w:pPr>
        <w:tabs>
          <w:tab w:val="left" w:pos="2160"/>
        </w:tabs>
        <w:jc w:val="both"/>
        <w:rPr>
          <w:rFonts w:ascii="Times" w:hAnsi="Times"/>
        </w:rPr>
      </w:pPr>
    </w:p>
    <w:p w:rsidR="001664E5" w:rsidRPr="003301E3" w:rsidRDefault="001664E5" w:rsidP="001664E5">
      <w:pPr>
        <w:pStyle w:val="ListParagraph"/>
        <w:numPr>
          <w:ilvl w:val="0"/>
          <w:numId w:val="1"/>
        </w:numPr>
        <w:spacing w:line="288" w:lineRule="atLeast"/>
        <w:jc w:val="both"/>
        <w:textAlignment w:val="center"/>
        <w:outlineLvl w:val="0"/>
        <w:rPr>
          <w:rFonts w:ascii="Times" w:hAnsi="Times"/>
          <w:color w:val="3B3E41"/>
          <w:spacing w:val="4"/>
          <w:kern w:val="36"/>
          <w:sz w:val="24"/>
          <w:szCs w:val="24"/>
        </w:rPr>
      </w:pPr>
      <w:r>
        <w:rPr>
          <w:rFonts w:ascii="Times" w:hAnsi="Times"/>
          <w:sz w:val="24"/>
          <w:szCs w:val="24"/>
        </w:rPr>
        <w:t>Counterintuitively, it appears that an alienation case is a typical access and custody case. But s</w:t>
      </w:r>
      <w:r w:rsidRPr="003301E3">
        <w:rPr>
          <w:rFonts w:ascii="Times" w:hAnsi="Times"/>
          <w:sz w:val="24"/>
          <w:szCs w:val="24"/>
        </w:rPr>
        <w:t>evere alienation case</w:t>
      </w:r>
      <w:r w:rsidR="002526F1">
        <w:rPr>
          <w:rFonts w:ascii="Times" w:hAnsi="Times"/>
          <w:sz w:val="24"/>
          <w:szCs w:val="24"/>
        </w:rPr>
        <w:t>s</w:t>
      </w:r>
      <w:r w:rsidR="00045648">
        <w:rPr>
          <w:rFonts w:ascii="Times" w:hAnsi="Times"/>
          <w:sz w:val="24"/>
          <w:szCs w:val="24"/>
        </w:rPr>
        <w:t>, and usually moderate case</w:t>
      </w:r>
      <w:r w:rsidRPr="003301E3">
        <w:rPr>
          <w:rFonts w:ascii="Times" w:hAnsi="Times"/>
          <w:sz w:val="24"/>
          <w:szCs w:val="24"/>
        </w:rPr>
        <w:t>s</w:t>
      </w:r>
      <w:r w:rsidR="00045648">
        <w:rPr>
          <w:rFonts w:ascii="Times" w:hAnsi="Times"/>
          <w:sz w:val="24"/>
          <w:szCs w:val="24"/>
        </w:rPr>
        <w:t xml:space="preserve">, </w:t>
      </w:r>
      <w:r w:rsidRPr="003301E3">
        <w:rPr>
          <w:rFonts w:ascii="Times" w:hAnsi="Times"/>
          <w:sz w:val="24"/>
          <w:szCs w:val="24"/>
        </w:rPr>
        <w:t xml:space="preserve">are </w:t>
      </w:r>
      <w:r>
        <w:rPr>
          <w:rFonts w:ascii="Times" w:hAnsi="Times"/>
          <w:sz w:val="24"/>
          <w:szCs w:val="24"/>
        </w:rPr>
        <w:t xml:space="preserve">cases of child abuse. </w:t>
      </w:r>
      <w:r w:rsidR="00045648">
        <w:rPr>
          <w:rFonts w:ascii="Times" w:hAnsi="Times"/>
          <w:sz w:val="24"/>
          <w:szCs w:val="24"/>
        </w:rPr>
        <w:t>Such cases are</w:t>
      </w:r>
      <w:r>
        <w:rPr>
          <w:rFonts w:ascii="Times" w:hAnsi="Times"/>
          <w:sz w:val="24"/>
          <w:szCs w:val="24"/>
        </w:rPr>
        <w:t xml:space="preserve"> </w:t>
      </w:r>
      <w:r w:rsidRPr="003301E3">
        <w:rPr>
          <w:rFonts w:ascii="Times" w:hAnsi="Times"/>
          <w:sz w:val="24"/>
          <w:szCs w:val="24"/>
        </w:rPr>
        <w:t>fundamentally different</w:t>
      </w:r>
      <w:r>
        <w:rPr>
          <w:rFonts w:ascii="Times" w:hAnsi="Times"/>
          <w:sz w:val="24"/>
          <w:szCs w:val="24"/>
        </w:rPr>
        <w:t xml:space="preserve"> from a typical custody case</w:t>
      </w:r>
      <w:r w:rsidR="00045648">
        <w:rPr>
          <w:rFonts w:ascii="Times" w:hAnsi="Times"/>
          <w:sz w:val="24"/>
          <w:szCs w:val="24"/>
        </w:rPr>
        <w:t>.</w:t>
      </w:r>
      <w:r>
        <w:rPr>
          <w:rFonts w:ascii="Times" w:hAnsi="Times"/>
          <w:sz w:val="24"/>
          <w:szCs w:val="24"/>
        </w:rPr>
        <w:t xml:space="preserve"> </w:t>
      </w:r>
      <w:r w:rsidRPr="003301E3">
        <w:rPr>
          <w:rFonts w:ascii="Times" w:hAnsi="Times"/>
          <w:sz w:val="24"/>
          <w:szCs w:val="24"/>
        </w:rPr>
        <w:t>Severe cases are complex clinical presentations that involve profound psychopathology, personality disorders, and pathological enmeshment. Symptomology</w:t>
      </w:r>
      <w:r w:rsidR="00B059FA">
        <w:rPr>
          <w:rFonts w:ascii="Times" w:hAnsi="Times"/>
          <w:sz w:val="24"/>
          <w:szCs w:val="24"/>
        </w:rPr>
        <w:t xml:space="preserve"> of the alienating parent and of that parent’s child ally,</w:t>
      </w:r>
      <w:r w:rsidR="002526F1">
        <w:rPr>
          <w:rFonts w:ascii="Times" w:hAnsi="Times"/>
          <w:sz w:val="24"/>
          <w:szCs w:val="24"/>
        </w:rPr>
        <w:t xml:space="preserve"> often</w:t>
      </w:r>
      <w:r w:rsidRPr="003301E3">
        <w:rPr>
          <w:rFonts w:ascii="Times" w:hAnsi="Times"/>
          <w:sz w:val="24"/>
          <w:szCs w:val="24"/>
        </w:rPr>
        <w:t xml:space="preserve"> include cognitive distortions to t</w:t>
      </w:r>
      <w:r w:rsidR="00EB568C">
        <w:rPr>
          <w:rFonts w:ascii="Times" w:hAnsi="Times"/>
          <w:sz w:val="24"/>
          <w:szCs w:val="24"/>
        </w:rPr>
        <w:t>he point of delusional thinking,</w:t>
      </w:r>
      <w:r w:rsidRPr="003301E3">
        <w:rPr>
          <w:rFonts w:ascii="Times" w:hAnsi="Times"/>
          <w:sz w:val="24"/>
          <w:szCs w:val="24"/>
        </w:rPr>
        <w:t xml:space="preserve"> emotional dysregulation to the point of psychosis </w:t>
      </w:r>
      <w:r>
        <w:rPr>
          <w:rFonts w:ascii="Times" w:hAnsi="Times"/>
          <w:sz w:val="24"/>
          <w:szCs w:val="24"/>
        </w:rPr>
        <w:t>or a</w:t>
      </w:r>
      <w:r w:rsidR="00EB568C">
        <w:rPr>
          <w:rFonts w:ascii="Times" w:hAnsi="Times"/>
          <w:color w:val="3B3E41"/>
          <w:spacing w:val="4"/>
          <w:kern w:val="36"/>
          <w:sz w:val="24"/>
          <w:szCs w:val="24"/>
        </w:rPr>
        <w:t xml:space="preserve"> folie à deux,</w:t>
      </w:r>
      <w:r w:rsidRPr="003301E3">
        <w:rPr>
          <w:rFonts w:ascii="Times" w:hAnsi="Times"/>
          <w:color w:val="3B3E41"/>
          <w:spacing w:val="4"/>
          <w:kern w:val="36"/>
          <w:sz w:val="24"/>
          <w:szCs w:val="24"/>
        </w:rPr>
        <w:t xml:space="preserve"> </w:t>
      </w:r>
      <w:r w:rsidRPr="003301E3">
        <w:rPr>
          <w:rFonts w:ascii="Times" w:hAnsi="Times"/>
          <w:sz w:val="24"/>
          <w:szCs w:val="24"/>
        </w:rPr>
        <w:t xml:space="preserve">and extreme or bizarre behaviors. </w:t>
      </w:r>
      <w:r>
        <w:rPr>
          <w:rFonts w:ascii="Times" w:hAnsi="Times"/>
          <w:sz w:val="24"/>
          <w:szCs w:val="24"/>
        </w:rPr>
        <w:t>When assessed accurately, severe cases are psychological child abuse and therefore require remed</w:t>
      </w:r>
      <w:r w:rsidR="005A4F56">
        <w:rPr>
          <w:rFonts w:ascii="Times" w:hAnsi="Times"/>
          <w:sz w:val="24"/>
          <w:szCs w:val="24"/>
        </w:rPr>
        <w:t>ies</w:t>
      </w:r>
      <w:r>
        <w:rPr>
          <w:rFonts w:ascii="Times" w:hAnsi="Times"/>
          <w:sz w:val="24"/>
          <w:szCs w:val="24"/>
        </w:rPr>
        <w:t xml:space="preserve"> </w:t>
      </w:r>
      <w:r w:rsidR="005A4F56">
        <w:rPr>
          <w:rFonts w:ascii="Times" w:hAnsi="Times"/>
          <w:sz w:val="24"/>
          <w:szCs w:val="24"/>
        </w:rPr>
        <w:t>that</w:t>
      </w:r>
      <w:r>
        <w:rPr>
          <w:rFonts w:ascii="Times" w:hAnsi="Times"/>
          <w:sz w:val="24"/>
          <w:szCs w:val="24"/>
        </w:rPr>
        <w:t xml:space="preserve"> include</w:t>
      </w:r>
      <w:r w:rsidRPr="003301E3">
        <w:rPr>
          <w:rFonts w:ascii="Times" w:hAnsi="Times"/>
          <w:sz w:val="24"/>
          <w:szCs w:val="24"/>
        </w:rPr>
        <w:t xml:space="preserve"> removal from the abusive alienating parent</w:t>
      </w:r>
      <w:r w:rsidR="00045648">
        <w:rPr>
          <w:rFonts w:ascii="Times" w:hAnsi="Times"/>
          <w:sz w:val="24"/>
          <w:szCs w:val="24"/>
        </w:rPr>
        <w:t>.</w:t>
      </w:r>
      <w:r w:rsidRPr="003301E3">
        <w:rPr>
          <w:rFonts w:ascii="Times" w:hAnsi="Times"/>
          <w:sz w:val="24"/>
          <w:szCs w:val="24"/>
        </w:rPr>
        <w:t xml:space="preserve"> </w:t>
      </w:r>
      <w:r w:rsidR="00045648">
        <w:rPr>
          <w:rFonts w:ascii="Times" w:hAnsi="Times"/>
          <w:sz w:val="24"/>
          <w:szCs w:val="24"/>
        </w:rPr>
        <w:t>As in any case of child abuse, there can be</w:t>
      </w:r>
      <w:r w:rsidRPr="003301E3">
        <w:rPr>
          <w:rFonts w:ascii="Times" w:hAnsi="Times"/>
          <w:sz w:val="24"/>
          <w:szCs w:val="24"/>
        </w:rPr>
        <w:t xml:space="preserve"> no-contact between the child and</w:t>
      </w:r>
      <w:r>
        <w:rPr>
          <w:rFonts w:ascii="Times" w:hAnsi="Times"/>
          <w:sz w:val="24"/>
          <w:szCs w:val="24"/>
        </w:rPr>
        <w:t xml:space="preserve"> </w:t>
      </w:r>
      <w:r w:rsidR="00045648">
        <w:rPr>
          <w:rFonts w:ascii="Times" w:hAnsi="Times"/>
          <w:sz w:val="24"/>
          <w:szCs w:val="24"/>
        </w:rPr>
        <w:t>the alienating</w:t>
      </w:r>
      <w:r w:rsidRPr="003301E3">
        <w:rPr>
          <w:rFonts w:ascii="Times" w:hAnsi="Times"/>
          <w:sz w:val="24"/>
          <w:szCs w:val="24"/>
        </w:rPr>
        <w:t xml:space="preserve"> parent </w:t>
      </w:r>
      <w:r w:rsidRPr="00EB568C">
        <w:rPr>
          <w:rFonts w:ascii="Times" w:hAnsi="Times"/>
          <w:i/>
          <w:sz w:val="24"/>
          <w:szCs w:val="24"/>
        </w:rPr>
        <w:t>until and unless</w:t>
      </w:r>
      <w:r w:rsidRPr="003301E3">
        <w:rPr>
          <w:rFonts w:ascii="Times" w:hAnsi="Times"/>
          <w:sz w:val="24"/>
          <w:szCs w:val="24"/>
        </w:rPr>
        <w:t xml:space="preserve"> the parent relinquishes the </w:t>
      </w:r>
      <w:r w:rsidR="00045648">
        <w:rPr>
          <w:rFonts w:ascii="Times" w:hAnsi="Times"/>
          <w:sz w:val="24"/>
          <w:szCs w:val="24"/>
        </w:rPr>
        <w:t xml:space="preserve">offending </w:t>
      </w:r>
      <w:r w:rsidRPr="003301E3">
        <w:rPr>
          <w:rFonts w:ascii="Times" w:hAnsi="Times"/>
          <w:sz w:val="24"/>
          <w:szCs w:val="24"/>
        </w:rPr>
        <w:t>alienating behaviors.</w:t>
      </w:r>
    </w:p>
    <w:p w:rsidR="001664E5" w:rsidRPr="005B5421" w:rsidRDefault="001664E5" w:rsidP="001664E5">
      <w:pPr>
        <w:tabs>
          <w:tab w:val="left" w:pos="2160"/>
        </w:tabs>
        <w:jc w:val="both"/>
        <w:rPr>
          <w:rFonts w:ascii="Times" w:hAnsi="Times"/>
        </w:rPr>
      </w:pPr>
    </w:p>
    <w:p w:rsidR="001664E5" w:rsidRDefault="001664E5" w:rsidP="001664E5">
      <w:pPr>
        <w:pStyle w:val="ListParagraph"/>
        <w:numPr>
          <w:ilvl w:val="0"/>
          <w:numId w:val="1"/>
        </w:numPr>
        <w:tabs>
          <w:tab w:val="left" w:pos="2160"/>
        </w:tabs>
        <w:jc w:val="both"/>
        <w:rPr>
          <w:rFonts w:ascii="Times" w:hAnsi="Times"/>
          <w:sz w:val="24"/>
          <w:szCs w:val="24"/>
        </w:rPr>
      </w:pPr>
      <w:r>
        <w:rPr>
          <w:rFonts w:ascii="Times" w:hAnsi="Times"/>
          <w:sz w:val="24"/>
          <w:szCs w:val="24"/>
        </w:rPr>
        <w:t xml:space="preserve">No </w:t>
      </w:r>
      <w:r w:rsidR="00045648">
        <w:rPr>
          <w:rFonts w:ascii="Times" w:hAnsi="Times"/>
          <w:sz w:val="24"/>
          <w:szCs w:val="24"/>
        </w:rPr>
        <w:t xml:space="preserve">alienation </w:t>
      </w:r>
      <w:r>
        <w:rPr>
          <w:rFonts w:ascii="Times" w:hAnsi="Times"/>
          <w:sz w:val="24"/>
          <w:szCs w:val="24"/>
        </w:rPr>
        <w:t xml:space="preserve">case should be </w:t>
      </w:r>
      <w:r w:rsidR="00B059FA">
        <w:rPr>
          <w:rFonts w:ascii="Times" w:hAnsi="Times"/>
          <w:sz w:val="24"/>
          <w:szCs w:val="24"/>
        </w:rPr>
        <w:t>presumed</w:t>
      </w:r>
      <w:r>
        <w:rPr>
          <w:rFonts w:ascii="Times" w:hAnsi="Times"/>
          <w:sz w:val="24"/>
          <w:szCs w:val="24"/>
        </w:rPr>
        <w:t xml:space="preserve"> to be a hybrid</w:t>
      </w:r>
      <w:r w:rsidR="00EB568C">
        <w:rPr>
          <w:rFonts w:ascii="Times" w:hAnsi="Times"/>
          <w:sz w:val="24"/>
          <w:szCs w:val="24"/>
        </w:rPr>
        <w:t xml:space="preserve"> (</w:t>
      </w:r>
      <w:r w:rsidR="00045648">
        <w:rPr>
          <w:rFonts w:ascii="Times" w:hAnsi="Times"/>
          <w:sz w:val="24"/>
          <w:szCs w:val="24"/>
        </w:rPr>
        <w:t>meaning</w:t>
      </w:r>
      <w:r w:rsidR="005A4F56">
        <w:rPr>
          <w:rFonts w:ascii="Times" w:hAnsi="Times"/>
          <w:sz w:val="24"/>
          <w:szCs w:val="24"/>
        </w:rPr>
        <w:t xml:space="preserve"> that</w:t>
      </w:r>
      <w:r w:rsidR="00045648">
        <w:rPr>
          <w:rFonts w:ascii="Times" w:hAnsi="Times"/>
          <w:sz w:val="24"/>
          <w:szCs w:val="24"/>
        </w:rPr>
        <w:t xml:space="preserve"> </w:t>
      </w:r>
      <w:r w:rsidR="00EB568C">
        <w:rPr>
          <w:rFonts w:ascii="Times" w:hAnsi="Times"/>
          <w:sz w:val="24"/>
          <w:szCs w:val="24"/>
        </w:rPr>
        <w:t>both parents have contributed to the rejection)</w:t>
      </w:r>
      <w:r w:rsidR="005A4F56">
        <w:rPr>
          <w:rFonts w:ascii="Times" w:hAnsi="Times"/>
          <w:sz w:val="24"/>
          <w:szCs w:val="24"/>
        </w:rPr>
        <w:t>. Counterintuitively it is presumed that “the truth is somewhere in the middle” and that “it is likely 50/50”</w:t>
      </w:r>
      <w:r>
        <w:rPr>
          <w:rFonts w:ascii="Times" w:hAnsi="Times"/>
          <w:sz w:val="24"/>
          <w:szCs w:val="24"/>
        </w:rPr>
        <w:t xml:space="preserve"> </w:t>
      </w:r>
      <w:r w:rsidR="005A4F56">
        <w:rPr>
          <w:rFonts w:ascii="Times" w:hAnsi="Times"/>
          <w:sz w:val="24"/>
          <w:szCs w:val="24"/>
        </w:rPr>
        <w:t>Proper determination</w:t>
      </w:r>
      <w:r w:rsidR="00356D99">
        <w:rPr>
          <w:rFonts w:ascii="Times" w:hAnsi="Times"/>
          <w:sz w:val="24"/>
          <w:szCs w:val="24"/>
        </w:rPr>
        <w:t xml:space="preserve"> of the probability rate</w:t>
      </w:r>
      <w:r w:rsidR="005A4F56">
        <w:rPr>
          <w:rFonts w:ascii="Times" w:hAnsi="Times"/>
          <w:sz w:val="24"/>
          <w:szCs w:val="24"/>
        </w:rPr>
        <w:t xml:space="preserve"> for each parent’s contribution or lack thereof must include</w:t>
      </w:r>
      <w:r w:rsidR="005A4F56" w:rsidRPr="005A4F56">
        <w:rPr>
          <w:rFonts w:ascii="Times" w:hAnsi="Times"/>
          <w:sz w:val="24"/>
          <w:szCs w:val="24"/>
        </w:rPr>
        <w:t xml:space="preserve"> </w:t>
      </w:r>
      <w:r w:rsidR="005A4F56">
        <w:rPr>
          <w:rFonts w:ascii="Times" w:hAnsi="Times"/>
          <w:sz w:val="24"/>
          <w:szCs w:val="24"/>
        </w:rPr>
        <w:t xml:space="preserve">the undertaking of an analysis: </w:t>
      </w:r>
      <w:r>
        <w:rPr>
          <w:rFonts w:ascii="Times" w:hAnsi="Times"/>
          <w:sz w:val="24"/>
          <w:szCs w:val="24"/>
        </w:rPr>
        <w:t>1)</w:t>
      </w:r>
      <w:r w:rsidR="005A4F56">
        <w:rPr>
          <w:rFonts w:ascii="Times" w:hAnsi="Times"/>
          <w:sz w:val="24"/>
          <w:szCs w:val="24"/>
        </w:rPr>
        <w:t xml:space="preserve"> </w:t>
      </w:r>
      <w:r>
        <w:rPr>
          <w:rFonts w:ascii="Times" w:hAnsi="Times"/>
          <w:sz w:val="24"/>
          <w:szCs w:val="24"/>
        </w:rPr>
        <w:t>to determine if a causal relationship exists between the alienated parent’s behaviors and the onset of the child’s rejection;</w:t>
      </w:r>
      <w:r w:rsidR="00EB568C">
        <w:rPr>
          <w:rStyle w:val="FootnoteReference"/>
          <w:rFonts w:ascii="Times" w:hAnsi="Times"/>
          <w:sz w:val="24"/>
          <w:szCs w:val="24"/>
        </w:rPr>
        <w:footnoteReference w:id="2"/>
      </w:r>
      <w:r>
        <w:rPr>
          <w:rFonts w:ascii="Times" w:hAnsi="Times"/>
          <w:sz w:val="24"/>
          <w:szCs w:val="24"/>
        </w:rPr>
        <w:t xml:space="preserve"> 2) </w:t>
      </w:r>
      <w:r w:rsidR="005A4F56">
        <w:rPr>
          <w:rFonts w:ascii="Times" w:hAnsi="Times"/>
          <w:sz w:val="24"/>
          <w:szCs w:val="24"/>
        </w:rPr>
        <w:t xml:space="preserve">to determine if the </w:t>
      </w:r>
      <w:r>
        <w:rPr>
          <w:rFonts w:ascii="Times" w:hAnsi="Times"/>
          <w:sz w:val="24"/>
          <w:szCs w:val="24"/>
        </w:rPr>
        <w:t xml:space="preserve">“severity” </w:t>
      </w:r>
      <w:r w:rsidR="005A4F56">
        <w:rPr>
          <w:rFonts w:ascii="Times" w:hAnsi="Times"/>
          <w:sz w:val="24"/>
          <w:szCs w:val="24"/>
        </w:rPr>
        <w:t xml:space="preserve">of </w:t>
      </w:r>
      <w:r>
        <w:rPr>
          <w:rFonts w:ascii="Times" w:hAnsi="Times"/>
          <w:sz w:val="24"/>
          <w:szCs w:val="24"/>
        </w:rPr>
        <w:t xml:space="preserve">the rejected parent’s behaviors </w:t>
      </w:r>
      <w:r w:rsidR="005A4F56">
        <w:rPr>
          <w:rFonts w:ascii="Times" w:hAnsi="Times"/>
          <w:sz w:val="24"/>
          <w:szCs w:val="24"/>
        </w:rPr>
        <w:t>is in</w:t>
      </w:r>
      <w:r>
        <w:rPr>
          <w:rFonts w:ascii="Times" w:hAnsi="Times"/>
          <w:sz w:val="24"/>
          <w:szCs w:val="24"/>
        </w:rPr>
        <w:t xml:space="preserve"> proportion to the extreme situation of a child rejecting a parent. The laws of logic, according to Miller (2013)</w:t>
      </w:r>
      <w:r w:rsidR="00045648">
        <w:rPr>
          <w:rFonts w:ascii="Times" w:hAnsi="Times"/>
          <w:sz w:val="24"/>
          <w:szCs w:val="24"/>
        </w:rPr>
        <w:t>,</w:t>
      </w:r>
      <w:r>
        <w:rPr>
          <w:rFonts w:ascii="Times" w:hAnsi="Times"/>
          <w:sz w:val="24"/>
          <w:szCs w:val="24"/>
        </w:rPr>
        <w:t xml:space="preserve"> require that extreme circumstances require extreme causation.</w:t>
      </w:r>
    </w:p>
    <w:p w:rsidR="001664E5" w:rsidRPr="00405846" w:rsidRDefault="001664E5" w:rsidP="001664E5">
      <w:pPr>
        <w:tabs>
          <w:tab w:val="left" w:pos="2160"/>
        </w:tabs>
        <w:jc w:val="both"/>
        <w:rPr>
          <w:rFonts w:ascii="Times" w:hAnsi="Times"/>
        </w:rPr>
      </w:pPr>
    </w:p>
    <w:p w:rsidR="008D0D58" w:rsidRDefault="008D0D58" w:rsidP="0080363A">
      <w:pPr>
        <w:rPr>
          <w:b/>
          <w:color w:val="7030A0"/>
          <w:sz w:val="48"/>
          <w:szCs w:val="48"/>
        </w:rPr>
      </w:pPr>
    </w:p>
    <w:p w:rsidR="005A4F56" w:rsidRDefault="005A4F56" w:rsidP="0080363A">
      <w:pPr>
        <w:rPr>
          <w:rFonts w:ascii="Times New Roman" w:hAnsi="Times New Roman" w:cs="Times New Roman"/>
          <w:b/>
        </w:rPr>
      </w:pPr>
    </w:p>
    <w:p w:rsidR="0080363A" w:rsidRPr="00DA422F" w:rsidRDefault="0080363A" w:rsidP="0080363A">
      <w:pPr>
        <w:rPr>
          <w:rFonts w:ascii="Times New Roman" w:hAnsi="Times New Roman" w:cs="Times New Roman"/>
          <w:b/>
        </w:rPr>
      </w:pPr>
      <w:r w:rsidRPr="00DA422F">
        <w:rPr>
          <w:rFonts w:ascii="Times New Roman" w:hAnsi="Times New Roman" w:cs="Times New Roman"/>
          <w:b/>
        </w:rPr>
        <w:t>REFERENCES</w:t>
      </w:r>
    </w:p>
    <w:p w:rsidR="0080363A" w:rsidRPr="00DA422F" w:rsidRDefault="0080363A" w:rsidP="0080363A">
      <w:pPr>
        <w:rPr>
          <w:rFonts w:ascii="Times New Roman" w:hAnsi="Times New Roman" w:cs="Times New Roman"/>
        </w:rPr>
      </w:pPr>
    </w:p>
    <w:p w:rsidR="0080363A" w:rsidRPr="00DA422F" w:rsidRDefault="0080363A" w:rsidP="0080363A">
      <w:pPr>
        <w:rPr>
          <w:rFonts w:ascii="Times New Roman" w:hAnsi="Times New Roman" w:cs="Times New Roman"/>
          <w:i/>
          <w:iCs/>
        </w:rPr>
      </w:pPr>
      <w:r w:rsidRPr="00DA422F">
        <w:rPr>
          <w:rFonts w:ascii="Times New Roman" w:hAnsi="Times New Roman" w:cs="Times New Roman"/>
        </w:rPr>
        <w:t xml:space="preserve">Andre, K., &amp; Baker, A. (2009). </w:t>
      </w:r>
      <w:r w:rsidRPr="00DA422F">
        <w:rPr>
          <w:rFonts w:ascii="Times New Roman" w:hAnsi="Times New Roman" w:cs="Times New Roman"/>
          <w:i/>
          <w:iCs/>
        </w:rPr>
        <w:t>I don't want to choose</w:t>
      </w:r>
      <w:r w:rsidRPr="00DA422F">
        <w:rPr>
          <w:rFonts w:ascii="Times New Roman" w:hAnsi="Times New Roman" w:cs="Times New Roman"/>
        </w:rPr>
        <w:t xml:space="preserve">: </w:t>
      </w:r>
      <w:r w:rsidRPr="00DA422F">
        <w:rPr>
          <w:rFonts w:ascii="Times New Roman" w:hAnsi="Times New Roman" w:cs="Times New Roman"/>
          <w:i/>
          <w:iCs/>
        </w:rPr>
        <w:t xml:space="preserve">How middle school kids can </w:t>
      </w:r>
    </w:p>
    <w:p w:rsidR="0080363A" w:rsidRPr="00DA422F" w:rsidRDefault="0080363A" w:rsidP="0080363A">
      <w:pPr>
        <w:spacing w:line="480" w:lineRule="auto"/>
        <w:rPr>
          <w:rFonts w:ascii="Times New Roman" w:hAnsi="Times New Roman" w:cs="Times New Roman"/>
        </w:rPr>
      </w:pPr>
      <w:r w:rsidRPr="00DA422F">
        <w:rPr>
          <w:rFonts w:ascii="Times New Roman" w:hAnsi="Times New Roman" w:cs="Times New Roman"/>
          <w:i/>
          <w:iCs/>
        </w:rPr>
        <w:t>avoid choosing one parent over the other</w:t>
      </w:r>
      <w:r w:rsidRPr="00DA422F">
        <w:rPr>
          <w:rFonts w:ascii="Times New Roman" w:hAnsi="Times New Roman" w:cs="Times New Roman"/>
        </w:rPr>
        <w:t>. New York, NY: Kindred Spirits.</w:t>
      </w:r>
    </w:p>
    <w:p w:rsidR="0080363A" w:rsidRPr="00DA422F" w:rsidRDefault="0080363A" w:rsidP="0080363A">
      <w:pPr>
        <w:outlineLvl w:val="0"/>
        <w:rPr>
          <w:rFonts w:ascii="Times New Roman" w:hAnsi="Times New Roman" w:cs="Times New Roman"/>
          <w:i/>
        </w:rPr>
      </w:pPr>
      <w:r w:rsidRPr="00DA422F">
        <w:rPr>
          <w:rFonts w:ascii="Times New Roman" w:hAnsi="Times New Roman" w:cs="Times New Roman"/>
        </w:rPr>
        <w:t xml:space="preserve">Baker, A. &amp; Sauber, R. (2013). </w:t>
      </w:r>
      <w:r w:rsidRPr="00DA422F">
        <w:rPr>
          <w:rFonts w:ascii="Times New Roman" w:hAnsi="Times New Roman" w:cs="Times New Roman"/>
          <w:i/>
        </w:rPr>
        <w:t xml:space="preserve">Working with Alienated Children and Families: A  </w:t>
      </w:r>
    </w:p>
    <w:p w:rsidR="0080363A" w:rsidRPr="00DA422F" w:rsidRDefault="0080363A" w:rsidP="0080363A">
      <w:pPr>
        <w:spacing w:line="480" w:lineRule="auto"/>
        <w:rPr>
          <w:rFonts w:ascii="Times New Roman" w:hAnsi="Times New Roman" w:cs="Times New Roman"/>
        </w:rPr>
      </w:pPr>
      <w:r w:rsidRPr="00DA422F">
        <w:rPr>
          <w:rFonts w:ascii="Times New Roman" w:hAnsi="Times New Roman" w:cs="Times New Roman"/>
          <w:i/>
        </w:rPr>
        <w:t xml:space="preserve">        Clinical Guidebook. </w:t>
      </w:r>
      <w:r w:rsidRPr="00DA422F">
        <w:rPr>
          <w:rFonts w:ascii="Times New Roman" w:hAnsi="Times New Roman" w:cs="Times New Roman"/>
        </w:rPr>
        <w:t>Routledge.</w:t>
      </w:r>
    </w:p>
    <w:p w:rsidR="0080363A" w:rsidRPr="00DA422F" w:rsidRDefault="0080363A" w:rsidP="0080363A">
      <w:pPr>
        <w:rPr>
          <w:rFonts w:ascii="Times New Roman" w:hAnsi="Times New Roman" w:cs="Times New Roman"/>
          <w:i/>
        </w:rPr>
      </w:pPr>
      <w:r w:rsidRPr="00DA422F">
        <w:rPr>
          <w:rFonts w:ascii="Times New Roman" w:hAnsi="Times New Roman" w:cs="Times New Roman"/>
        </w:rPr>
        <w:t xml:space="preserve">Baker, A., Bone, M., &amp; Ludmer, B. (2014). </w:t>
      </w:r>
      <w:r w:rsidRPr="00DA422F">
        <w:rPr>
          <w:rFonts w:ascii="Times New Roman" w:hAnsi="Times New Roman" w:cs="Times New Roman"/>
          <w:i/>
        </w:rPr>
        <w:t xml:space="preserve">The high-conflict custody battle: protect </w:t>
      </w:r>
    </w:p>
    <w:p w:rsidR="0080363A" w:rsidRPr="00DA422F" w:rsidRDefault="0080363A" w:rsidP="0080363A">
      <w:pPr>
        <w:rPr>
          <w:rFonts w:ascii="Times New Roman" w:hAnsi="Times New Roman" w:cs="Times New Roman"/>
          <w:i/>
        </w:rPr>
      </w:pPr>
      <w:r w:rsidRPr="00DA422F">
        <w:rPr>
          <w:rFonts w:ascii="Times New Roman" w:hAnsi="Times New Roman" w:cs="Times New Roman"/>
          <w:i/>
        </w:rPr>
        <w:t xml:space="preserve">     yourself and your kids from a toxic divorce, false accusations, and parental </w:t>
      </w:r>
    </w:p>
    <w:p w:rsidR="0080363A" w:rsidRPr="00DA422F" w:rsidRDefault="0080363A" w:rsidP="0080363A">
      <w:pPr>
        <w:spacing w:line="480" w:lineRule="auto"/>
        <w:rPr>
          <w:rFonts w:ascii="Times New Roman" w:hAnsi="Times New Roman" w:cs="Times New Roman"/>
        </w:rPr>
      </w:pPr>
      <w:r w:rsidRPr="00DA422F">
        <w:rPr>
          <w:rFonts w:ascii="Times New Roman" w:hAnsi="Times New Roman" w:cs="Times New Roman"/>
          <w:i/>
        </w:rPr>
        <w:t xml:space="preserve">     alienation. </w:t>
      </w:r>
      <w:r w:rsidRPr="00DA422F">
        <w:rPr>
          <w:rFonts w:ascii="Times New Roman" w:hAnsi="Times New Roman" w:cs="Times New Roman"/>
        </w:rPr>
        <w:t xml:space="preserve">New </w:t>
      </w:r>
      <w:proofErr w:type="spellStart"/>
      <w:r w:rsidRPr="00DA422F">
        <w:rPr>
          <w:rFonts w:ascii="Times New Roman" w:hAnsi="Times New Roman" w:cs="Times New Roman"/>
        </w:rPr>
        <w:t>Hambinger</w:t>
      </w:r>
      <w:proofErr w:type="spellEnd"/>
      <w:r w:rsidRPr="00DA422F">
        <w:rPr>
          <w:rFonts w:ascii="Times New Roman" w:hAnsi="Times New Roman" w:cs="Times New Roman"/>
        </w:rPr>
        <w:t xml:space="preserve"> Publications.</w:t>
      </w:r>
    </w:p>
    <w:p w:rsidR="0080363A" w:rsidRPr="00DA422F" w:rsidRDefault="0080363A" w:rsidP="0080363A">
      <w:pPr>
        <w:rPr>
          <w:rFonts w:ascii="Times New Roman" w:hAnsi="Times New Roman" w:cs="Times New Roman"/>
          <w:i/>
        </w:rPr>
      </w:pPr>
      <w:r w:rsidRPr="00DA422F">
        <w:rPr>
          <w:rFonts w:ascii="Times New Roman" w:hAnsi="Times New Roman" w:cs="Times New Roman"/>
        </w:rPr>
        <w:t xml:space="preserve">Baker, A. J. L. &amp; Schneiderman, M. (2014). </w:t>
      </w:r>
      <w:r w:rsidRPr="00DA422F">
        <w:rPr>
          <w:rFonts w:ascii="Times New Roman" w:hAnsi="Times New Roman" w:cs="Times New Roman"/>
          <w:i/>
        </w:rPr>
        <w:t xml:space="preserve">Bonded to the abuser: How victims make  </w:t>
      </w:r>
    </w:p>
    <w:p w:rsidR="0080363A" w:rsidRPr="00DA422F" w:rsidRDefault="0080363A" w:rsidP="0080363A">
      <w:pPr>
        <w:spacing w:line="480" w:lineRule="auto"/>
        <w:rPr>
          <w:rFonts w:ascii="Times New Roman" w:hAnsi="Times New Roman" w:cs="Times New Roman"/>
        </w:rPr>
      </w:pPr>
      <w:r w:rsidRPr="00DA422F">
        <w:rPr>
          <w:rFonts w:ascii="Times New Roman" w:hAnsi="Times New Roman" w:cs="Times New Roman"/>
          <w:i/>
        </w:rPr>
        <w:t xml:space="preserve">     sense of childhood abuse.</w:t>
      </w:r>
      <w:r w:rsidRPr="00DA422F">
        <w:rPr>
          <w:rFonts w:ascii="Times New Roman" w:hAnsi="Times New Roman" w:cs="Times New Roman"/>
        </w:rPr>
        <w:t xml:space="preserve"> New York, NY: Roman and Littlefield.     </w:t>
      </w:r>
    </w:p>
    <w:p w:rsidR="0080363A" w:rsidRPr="00DA422F" w:rsidRDefault="0080363A" w:rsidP="0080363A">
      <w:pPr>
        <w:rPr>
          <w:rFonts w:ascii="Times New Roman" w:hAnsi="Times New Roman" w:cs="Times New Roman"/>
        </w:rPr>
      </w:pPr>
      <w:r w:rsidRPr="00DA422F">
        <w:rPr>
          <w:rFonts w:ascii="Times New Roman" w:hAnsi="Times New Roman" w:cs="Times New Roman"/>
        </w:rPr>
        <w:t xml:space="preserve">Bernet, W. (Ed.) (2010). </w:t>
      </w:r>
      <w:r w:rsidRPr="00DA422F">
        <w:rPr>
          <w:rFonts w:ascii="Times New Roman" w:hAnsi="Times New Roman" w:cs="Times New Roman"/>
          <w:i/>
        </w:rPr>
        <w:t>Parental Alienation, DSM-5, and ICD-11</w:t>
      </w:r>
      <w:r w:rsidRPr="00DA422F">
        <w:rPr>
          <w:rFonts w:ascii="Times New Roman" w:hAnsi="Times New Roman" w:cs="Times New Roman"/>
        </w:rPr>
        <w:t xml:space="preserve">. Springfield, Il: </w:t>
      </w:r>
    </w:p>
    <w:p w:rsidR="0080363A" w:rsidRPr="00DA422F" w:rsidRDefault="0080363A" w:rsidP="0080363A">
      <w:pPr>
        <w:spacing w:line="480" w:lineRule="auto"/>
        <w:rPr>
          <w:rFonts w:ascii="Times New Roman" w:hAnsi="Times New Roman" w:cs="Times New Roman"/>
        </w:rPr>
      </w:pPr>
      <w:r w:rsidRPr="00DA422F">
        <w:rPr>
          <w:rFonts w:ascii="Times New Roman" w:hAnsi="Times New Roman" w:cs="Times New Roman"/>
        </w:rPr>
        <w:t xml:space="preserve">     Thomas.</w:t>
      </w:r>
    </w:p>
    <w:p w:rsidR="0080363A" w:rsidRPr="00DA422F" w:rsidRDefault="0080363A" w:rsidP="0080363A">
      <w:pPr>
        <w:rPr>
          <w:rFonts w:ascii="Times New Roman" w:hAnsi="Times New Roman" w:cs="Times New Roman"/>
          <w:i/>
        </w:rPr>
      </w:pPr>
      <w:r w:rsidRPr="00DA422F">
        <w:rPr>
          <w:rFonts w:ascii="Times New Roman" w:hAnsi="Times New Roman" w:cs="Times New Roman"/>
        </w:rPr>
        <w:t xml:space="preserve">Bernet, W., Lorandos, D., Sauber, R. (Eds.) (2013). </w:t>
      </w:r>
      <w:r w:rsidRPr="00DA422F">
        <w:rPr>
          <w:rFonts w:ascii="Times New Roman" w:hAnsi="Times New Roman" w:cs="Times New Roman"/>
          <w:i/>
        </w:rPr>
        <w:t xml:space="preserve">Parental Alienation: The handbook </w:t>
      </w:r>
    </w:p>
    <w:p w:rsidR="0080363A" w:rsidRPr="00DA422F" w:rsidRDefault="0080363A" w:rsidP="0080363A">
      <w:pPr>
        <w:spacing w:line="480" w:lineRule="auto"/>
        <w:rPr>
          <w:rFonts w:ascii="Times New Roman" w:hAnsi="Times New Roman" w:cs="Times New Roman"/>
        </w:rPr>
      </w:pPr>
      <w:r w:rsidRPr="00DA422F">
        <w:rPr>
          <w:rFonts w:ascii="Times New Roman" w:hAnsi="Times New Roman" w:cs="Times New Roman"/>
          <w:i/>
        </w:rPr>
        <w:t xml:space="preserve">     for mental health and legal professionals.</w:t>
      </w:r>
      <w:r w:rsidRPr="00DA422F">
        <w:rPr>
          <w:rFonts w:ascii="Times New Roman" w:hAnsi="Times New Roman" w:cs="Times New Roman"/>
        </w:rPr>
        <w:t xml:space="preserve"> Springfield, Il: Thomas.</w:t>
      </w:r>
    </w:p>
    <w:p w:rsidR="00735AE8" w:rsidRDefault="0080363A" w:rsidP="0080363A">
      <w:pPr>
        <w:rPr>
          <w:rFonts w:ascii="Times New Roman" w:hAnsi="Times New Roman" w:cs="Times New Roman"/>
          <w:iCs/>
          <w:color w:val="000000"/>
        </w:rPr>
      </w:pPr>
      <w:r w:rsidRPr="00DA422F">
        <w:rPr>
          <w:rFonts w:ascii="Times New Roman" w:hAnsi="Times New Roman" w:cs="Times New Roman"/>
          <w:color w:val="000000"/>
        </w:rPr>
        <w:t xml:space="preserve">Brassard, M. R., Hart, S. N., Baker, A. J. L., &amp; </w:t>
      </w:r>
      <w:proofErr w:type="spellStart"/>
      <w:r w:rsidRPr="00DA422F">
        <w:rPr>
          <w:rFonts w:ascii="Times New Roman" w:hAnsi="Times New Roman" w:cs="Times New Roman"/>
          <w:color w:val="000000"/>
        </w:rPr>
        <w:t>Chiel</w:t>
      </w:r>
      <w:proofErr w:type="spellEnd"/>
      <w:r w:rsidRPr="00DA422F">
        <w:rPr>
          <w:rFonts w:ascii="Times New Roman" w:hAnsi="Times New Roman" w:cs="Times New Roman"/>
          <w:color w:val="000000"/>
        </w:rPr>
        <w:t xml:space="preserve">, Z. (2017). </w:t>
      </w:r>
      <w:r w:rsidR="00735AE8">
        <w:rPr>
          <w:rFonts w:ascii="Times New Roman" w:hAnsi="Times New Roman" w:cs="Times New Roman"/>
          <w:i/>
          <w:iCs/>
          <w:color w:val="000000"/>
        </w:rPr>
        <w:t>“</w:t>
      </w:r>
      <w:r w:rsidRPr="00735AE8">
        <w:rPr>
          <w:rFonts w:ascii="Times New Roman" w:hAnsi="Times New Roman" w:cs="Times New Roman"/>
          <w:iCs/>
          <w:color w:val="000000"/>
        </w:rPr>
        <w:t>Psychological Maltreatment</w:t>
      </w:r>
      <w:r w:rsidR="00735AE8" w:rsidRPr="00735AE8">
        <w:rPr>
          <w:rFonts w:ascii="Times New Roman" w:hAnsi="Times New Roman" w:cs="Times New Roman"/>
          <w:iCs/>
          <w:color w:val="000000"/>
        </w:rPr>
        <w:t xml:space="preserve"> of </w:t>
      </w:r>
    </w:p>
    <w:p w:rsidR="00735AE8" w:rsidRDefault="00735AE8" w:rsidP="0080363A">
      <w:pPr>
        <w:rPr>
          <w:rFonts w:ascii="Times New Roman" w:hAnsi="Times New Roman" w:cs="Times New Roman"/>
          <w:color w:val="000000"/>
        </w:rPr>
      </w:pPr>
      <w:r>
        <w:rPr>
          <w:rFonts w:ascii="Times New Roman" w:hAnsi="Times New Roman" w:cs="Times New Roman"/>
          <w:iCs/>
          <w:color w:val="000000"/>
        </w:rPr>
        <w:t xml:space="preserve">     </w:t>
      </w:r>
      <w:r w:rsidRPr="00735AE8">
        <w:rPr>
          <w:rFonts w:ascii="Times New Roman" w:hAnsi="Times New Roman" w:cs="Times New Roman"/>
          <w:iCs/>
          <w:color w:val="000000"/>
        </w:rPr>
        <w:t>Children</w:t>
      </w:r>
      <w:r>
        <w:rPr>
          <w:rFonts w:ascii="Times New Roman" w:hAnsi="Times New Roman" w:cs="Times New Roman"/>
          <w:i/>
          <w:iCs/>
          <w:color w:val="000000"/>
        </w:rPr>
        <w:t xml:space="preserve">”, </w:t>
      </w:r>
      <w:r w:rsidRPr="00735AE8">
        <w:rPr>
          <w:rFonts w:ascii="Times New Roman" w:hAnsi="Times New Roman" w:cs="Times New Roman"/>
          <w:i/>
          <w:iCs/>
          <w:color w:val="000000"/>
        </w:rPr>
        <w:t>The</w:t>
      </w:r>
      <w:r w:rsidRPr="00735AE8">
        <w:rPr>
          <w:rFonts w:ascii="Times New Roman" w:hAnsi="Times New Roman" w:cs="Times New Roman"/>
          <w:i/>
          <w:color w:val="000000"/>
        </w:rPr>
        <w:t xml:space="preserve"> APSAC Handbook on Child Maltreatment,</w:t>
      </w:r>
      <w:r>
        <w:rPr>
          <w:rFonts w:ascii="Times New Roman" w:hAnsi="Times New Roman" w:cs="Times New Roman"/>
          <w:color w:val="000000"/>
        </w:rPr>
        <w:t xml:space="preserve"> fourth edition. Sage: APSAC145-   </w:t>
      </w:r>
    </w:p>
    <w:p w:rsidR="0080363A" w:rsidRPr="00735AE8" w:rsidRDefault="00735AE8" w:rsidP="0080363A">
      <w:pPr>
        <w:rPr>
          <w:rFonts w:ascii="Times New Roman" w:hAnsi="Times New Roman" w:cs="Times New Roman"/>
          <w:i/>
          <w:iCs/>
          <w:color w:val="000000"/>
        </w:rPr>
      </w:pPr>
      <w:r>
        <w:rPr>
          <w:rFonts w:ascii="Times New Roman" w:hAnsi="Times New Roman" w:cs="Times New Roman"/>
          <w:color w:val="000000"/>
        </w:rPr>
        <w:t xml:space="preserve">     162.</w:t>
      </w:r>
    </w:p>
    <w:p w:rsidR="0080363A" w:rsidRPr="00DA422F" w:rsidRDefault="0080363A" w:rsidP="0080363A">
      <w:pPr>
        <w:rPr>
          <w:rFonts w:ascii="Times New Roman" w:hAnsi="Times New Roman" w:cs="Times New Roman"/>
          <w:color w:val="000000"/>
        </w:rPr>
      </w:pPr>
    </w:p>
    <w:p w:rsidR="0080363A" w:rsidRPr="00DA422F" w:rsidRDefault="0080363A" w:rsidP="0080363A">
      <w:pPr>
        <w:rPr>
          <w:rFonts w:ascii="Times New Roman" w:hAnsi="Times New Roman" w:cs="Times New Roman"/>
          <w:i/>
        </w:rPr>
      </w:pPr>
      <w:r w:rsidRPr="00DA422F">
        <w:rPr>
          <w:rFonts w:ascii="Times New Roman" w:hAnsi="Times New Roman" w:cs="Times New Roman"/>
        </w:rPr>
        <w:t xml:space="preserve">Bruck, M. &amp; Ceci, S. (1999). “The Suggestibility of Children’s Memory.” </w:t>
      </w:r>
      <w:r w:rsidRPr="00DA422F">
        <w:rPr>
          <w:rFonts w:ascii="Times New Roman" w:hAnsi="Times New Roman" w:cs="Times New Roman"/>
          <w:i/>
        </w:rPr>
        <w:t xml:space="preserve">Annual  </w:t>
      </w:r>
    </w:p>
    <w:p w:rsidR="0080363A" w:rsidRPr="00DA422F" w:rsidRDefault="0080363A" w:rsidP="0080363A">
      <w:pPr>
        <w:rPr>
          <w:rFonts w:ascii="Times New Roman" w:hAnsi="Times New Roman" w:cs="Times New Roman"/>
        </w:rPr>
      </w:pPr>
      <w:r w:rsidRPr="00DA422F">
        <w:rPr>
          <w:rFonts w:ascii="Times New Roman" w:hAnsi="Times New Roman" w:cs="Times New Roman"/>
          <w:i/>
        </w:rPr>
        <w:t xml:space="preserve">     Reviews of Psychology</w:t>
      </w:r>
      <w:r w:rsidRPr="00DA422F">
        <w:rPr>
          <w:rFonts w:ascii="Times New Roman" w:hAnsi="Times New Roman" w:cs="Times New Roman"/>
        </w:rPr>
        <w:t>. (50): 419-439.</w:t>
      </w:r>
    </w:p>
    <w:p w:rsidR="0080363A" w:rsidRPr="00DA422F" w:rsidRDefault="0080363A" w:rsidP="0080363A">
      <w:pPr>
        <w:rPr>
          <w:rFonts w:ascii="Times New Roman" w:hAnsi="Times New Roman" w:cs="Times New Roman"/>
          <w:color w:val="000000"/>
        </w:rPr>
      </w:pPr>
    </w:p>
    <w:p w:rsidR="0080363A" w:rsidRPr="00DA422F" w:rsidRDefault="0080363A" w:rsidP="0080363A">
      <w:pPr>
        <w:outlineLvl w:val="0"/>
        <w:rPr>
          <w:rFonts w:ascii="Times New Roman" w:hAnsi="Times New Roman" w:cs="Times New Roman"/>
        </w:rPr>
      </w:pPr>
      <w:r w:rsidRPr="00DA422F">
        <w:rPr>
          <w:rFonts w:ascii="Times New Roman" w:hAnsi="Times New Roman" w:cs="Times New Roman"/>
        </w:rPr>
        <w:t xml:space="preserve">Bruck, M., Ceci, S., &amp; Hembrooke, H. (2002). “The Nature of Children’s True and  </w:t>
      </w:r>
    </w:p>
    <w:p w:rsidR="0080363A" w:rsidRPr="00DA422F" w:rsidRDefault="0080363A" w:rsidP="0080363A">
      <w:pPr>
        <w:rPr>
          <w:rFonts w:ascii="Times New Roman" w:hAnsi="Times New Roman" w:cs="Times New Roman"/>
        </w:rPr>
      </w:pPr>
      <w:r w:rsidRPr="00DA422F">
        <w:rPr>
          <w:rFonts w:ascii="Times New Roman" w:hAnsi="Times New Roman" w:cs="Times New Roman"/>
        </w:rPr>
        <w:t xml:space="preserve">     False Narratives,” </w:t>
      </w:r>
      <w:r w:rsidRPr="00DA422F">
        <w:rPr>
          <w:rFonts w:ascii="Times New Roman" w:hAnsi="Times New Roman" w:cs="Times New Roman"/>
          <w:i/>
        </w:rPr>
        <w:t>Developmental Review</w:t>
      </w:r>
      <w:r w:rsidRPr="00DA422F">
        <w:rPr>
          <w:rFonts w:ascii="Times New Roman" w:hAnsi="Times New Roman" w:cs="Times New Roman"/>
        </w:rPr>
        <w:t xml:space="preserve">. </w:t>
      </w:r>
      <w:r w:rsidRPr="00DA422F">
        <w:rPr>
          <w:rFonts w:ascii="Times New Roman" w:hAnsi="Times New Roman" w:cs="Times New Roman"/>
          <w:i/>
        </w:rPr>
        <w:t>(22):</w:t>
      </w:r>
      <w:r w:rsidRPr="00DA422F">
        <w:rPr>
          <w:rFonts w:ascii="Times New Roman" w:hAnsi="Times New Roman" w:cs="Times New Roman"/>
        </w:rPr>
        <w:t xml:space="preserve"> 520-554.</w:t>
      </w:r>
    </w:p>
    <w:p w:rsidR="0080363A" w:rsidRPr="00DA422F" w:rsidRDefault="0080363A" w:rsidP="0080363A">
      <w:pPr>
        <w:rPr>
          <w:rFonts w:ascii="Times New Roman" w:hAnsi="Times New Roman" w:cs="Times New Roman"/>
        </w:rPr>
      </w:pPr>
    </w:p>
    <w:p w:rsidR="0080363A" w:rsidRPr="00DA422F" w:rsidRDefault="0080363A" w:rsidP="0080363A">
      <w:pPr>
        <w:rPr>
          <w:rFonts w:ascii="Times New Roman" w:hAnsi="Times New Roman" w:cs="Times New Roman"/>
          <w:i/>
          <w:iCs/>
        </w:rPr>
      </w:pPr>
      <w:r w:rsidRPr="00DA422F">
        <w:rPr>
          <w:rFonts w:ascii="Times New Roman" w:hAnsi="Times New Roman" w:cs="Times New Roman"/>
        </w:rPr>
        <w:t xml:space="preserve">Clawar, S. S., &amp; Rivlin, B. V. (2013). </w:t>
      </w:r>
      <w:r w:rsidRPr="00DA422F">
        <w:rPr>
          <w:rFonts w:ascii="Times New Roman" w:hAnsi="Times New Roman" w:cs="Times New Roman"/>
          <w:i/>
          <w:iCs/>
        </w:rPr>
        <w:t xml:space="preserve">Children held hostage: Dealing with programmed   </w:t>
      </w:r>
    </w:p>
    <w:p w:rsidR="0080363A" w:rsidRPr="00DA422F" w:rsidRDefault="0080363A" w:rsidP="0080363A">
      <w:pPr>
        <w:spacing w:line="480" w:lineRule="auto"/>
        <w:rPr>
          <w:rFonts w:ascii="Times New Roman" w:hAnsi="Times New Roman" w:cs="Times New Roman"/>
        </w:rPr>
      </w:pPr>
      <w:r w:rsidRPr="00DA422F">
        <w:rPr>
          <w:rFonts w:ascii="Times New Roman" w:hAnsi="Times New Roman" w:cs="Times New Roman"/>
          <w:i/>
          <w:iCs/>
        </w:rPr>
        <w:t xml:space="preserve">     and brainwashed children</w:t>
      </w:r>
      <w:r w:rsidRPr="00DA422F">
        <w:rPr>
          <w:rFonts w:ascii="Times New Roman" w:hAnsi="Times New Roman" w:cs="Times New Roman"/>
        </w:rPr>
        <w:t>. Chicago, IL: American Bar Association.</w:t>
      </w:r>
    </w:p>
    <w:p w:rsidR="0080363A" w:rsidRPr="00DA422F" w:rsidRDefault="0080363A" w:rsidP="0080363A">
      <w:pPr>
        <w:rPr>
          <w:rFonts w:ascii="Times New Roman" w:hAnsi="Times New Roman" w:cs="Times New Roman"/>
          <w:i/>
        </w:rPr>
      </w:pPr>
      <w:r w:rsidRPr="00DA422F">
        <w:rPr>
          <w:rFonts w:ascii="Times New Roman" w:hAnsi="Times New Roman" w:cs="Times New Roman"/>
        </w:rPr>
        <w:t xml:space="preserve">Gottlieb, L. (2012). The parental alienation syndrome: </w:t>
      </w:r>
      <w:r w:rsidRPr="00DA422F">
        <w:rPr>
          <w:rFonts w:ascii="Times New Roman" w:hAnsi="Times New Roman" w:cs="Times New Roman"/>
          <w:i/>
        </w:rPr>
        <w:t xml:space="preserve">A family therapy and </w:t>
      </w:r>
    </w:p>
    <w:p w:rsidR="0080363A" w:rsidRPr="00DA422F" w:rsidRDefault="0080363A" w:rsidP="0080363A">
      <w:pPr>
        <w:spacing w:line="480" w:lineRule="auto"/>
        <w:rPr>
          <w:rFonts w:ascii="Times New Roman" w:hAnsi="Times New Roman" w:cs="Times New Roman"/>
        </w:rPr>
      </w:pPr>
      <w:r w:rsidRPr="00DA422F">
        <w:rPr>
          <w:rFonts w:ascii="Times New Roman" w:hAnsi="Times New Roman" w:cs="Times New Roman"/>
          <w:i/>
        </w:rPr>
        <w:t xml:space="preserve">     collaborative systems approach to amelioration. </w:t>
      </w:r>
      <w:r w:rsidRPr="00DA422F">
        <w:rPr>
          <w:rFonts w:ascii="Times New Roman" w:hAnsi="Times New Roman" w:cs="Times New Roman"/>
        </w:rPr>
        <w:t>Springfield, Il: Thomas</w:t>
      </w:r>
      <w:r w:rsidR="008D0D58">
        <w:rPr>
          <w:rFonts w:ascii="Times New Roman" w:hAnsi="Times New Roman" w:cs="Times New Roman"/>
        </w:rPr>
        <w:t>.</w:t>
      </w:r>
    </w:p>
    <w:p w:rsidR="0080363A" w:rsidRPr="00DA422F" w:rsidRDefault="0080363A" w:rsidP="0080363A">
      <w:pPr>
        <w:rPr>
          <w:rFonts w:ascii="Times New Roman" w:hAnsi="Times New Roman" w:cs="Times New Roman"/>
        </w:rPr>
      </w:pPr>
      <w:r w:rsidRPr="00DA422F">
        <w:rPr>
          <w:rFonts w:ascii="Times New Roman" w:hAnsi="Times New Roman" w:cs="Times New Roman"/>
        </w:rPr>
        <w:t xml:space="preserve">Gottlieb, L. (2013). “The Application of Structural Family Therapy to the Treatment </w:t>
      </w:r>
    </w:p>
    <w:p w:rsidR="0080363A" w:rsidRPr="00DA422F" w:rsidRDefault="0080363A" w:rsidP="0080363A">
      <w:pPr>
        <w:rPr>
          <w:rFonts w:ascii="Times New Roman" w:hAnsi="Times New Roman" w:cs="Times New Roman"/>
          <w:i/>
        </w:rPr>
      </w:pPr>
      <w:r w:rsidRPr="00DA422F">
        <w:rPr>
          <w:rFonts w:ascii="Times New Roman" w:hAnsi="Times New Roman" w:cs="Times New Roman"/>
        </w:rPr>
        <w:t xml:space="preserve">     of Parental Alienation Syndrome.” Ed.: Baker &amp; Sauber in </w:t>
      </w:r>
      <w:r w:rsidRPr="00DA422F">
        <w:rPr>
          <w:rFonts w:ascii="Times New Roman" w:hAnsi="Times New Roman" w:cs="Times New Roman"/>
          <w:i/>
        </w:rPr>
        <w:t xml:space="preserve">Working with alienated </w:t>
      </w:r>
    </w:p>
    <w:p w:rsidR="0080363A" w:rsidRPr="00DA422F" w:rsidRDefault="0080363A" w:rsidP="0080363A">
      <w:pPr>
        <w:spacing w:line="480" w:lineRule="auto"/>
        <w:rPr>
          <w:rFonts w:ascii="Times New Roman" w:hAnsi="Times New Roman" w:cs="Times New Roman"/>
        </w:rPr>
      </w:pPr>
      <w:r w:rsidRPr="00DA422F">
        <w:rPr>
          <w:rFonts w:ascii="Times New Roman" w:hAnsi="Times New Roman" w:cs="Times New Roman"/>
          <w:i/>
        </w:rPr>
        <w:t xml:space="preserve">     children and families: A guidebook. </w:t>
      </w:r>
      <w:r w:rsidRPr="00DA422F">
        <w:rPr>
          <w:rFonts w:ascii="Times New Roman" w:hAnsi="Times New Roman" w:cs="Times New Roman"/>
        </w:rPr>
        <w:t>NY, NY: Routledge</w:t>
      </w:r>
      <w:r w:rsidR="008D0D58">
        <w:rPr>
          <w:rFonts w:ascii="Times New Roman" w:hAnsi="Times New Roman" w:cs="Times New Roman"/>
        </w:rPr>
        <w:t>.</w:t>
      </w:r>
    </w:p>
    <w:p w:rsidR="0080363A" w:rsidRPr="00DA422F" w:rsidRDefault="0080363A" w:rsidP="0080363A">
      <w:pPr>
        <w:rPr>
          <w:rFonts w:ascii="Times New Roman" w:hAnsi="Times New Roman" w:cs="Times New Roman"/>
        </w:rPr>
      </w:pPr>
      <w:r w:rsidRPr="00DA422F">
        <w:rPr>
          <w:rFonts w:ascii="Times New Roman" w:hAnsi="Times New Roman" w:cs="Times New Roman"/>
        </w:rPr>
        <w:t xml:space="preserve">Lampel, A. (1996). “Children’s Alignment with Parents in Highly Conflicted Custody </w:t>
      </w:r>
    </w:p>
    <w:p w:rsidR="0080363A" w:rsidRPr="00DA422F" w:rsidRDefault="0080363A" w:rsidP="0080363A">
      <w:pPr>
        <w:spacing w:line="480" w:lineRule="auto"/>
        <w:rPr>
          <w:rFonts w:ascii="Times New Roman" w:hAnsi="Times New Roman" w:cs="Times New Roman"/>
        </w:rPr>
      </w:pPr>
      <w:r w:rsidRPr="00DA422F">
        <w:rPr>
          <w:rFonts w:ascii="Times New Roman" w:hAnsi="Times New Roman" w:cs="Times New Roman"/>
        </w:rPr>
        <w:t xml:space="preserve">     Cases. Family and Conciliation Courts Review. </w:t>
      </w:r>
      <w:r w:rsidRPr="00DA422F">
        <w:rPr>
          <w:rFonts w:ascii="Times New Roman" w:hAnsi="Times New Roman" w:cs="Times New Roman"/>
          <w:i/>
        </w:rPr>
        <w:t xml:space="preserve">(Vol. 34. No. 2) </w:t>
      </w:r>
      <w:r w:rsidRPr="00DA422F">
        <w:rPr>
          <w:rFonts w:ascii="Times New Roman" w:hAnsi="Times New Roman" w:cs="Times New Roman"/>
        </w:rPr>
        <w:t>pp. 229-239.</w:t>
      </w:r>
    </w:p>
    <w:p w:rsidR="0080363A" w:rsidRPr="00DA422F" w:rsidRDefault="0080363A" w:rsidP="0080363A">
      <w:pPr>
        <w:rPr>
          <w:rFonts w:ascii="Times New Roman" w:hAnsi="Times New Roman" w:cs="Times New Roman"/>
        </w:rPr>
      </w:pPr>
      <w:r w:rsidRPr="00DA422F">
        <w:rPr>
          <w:rFonts w:ascii="Times New Roman" w:hAnsi="Times New Roman" w:cs="Times New Roman"/>
        </w:rPr>
        <w:t xml:space="preserve">Loftus, E. (1997). “Creating False Memories.” </w:t>
      </w:r>
      <w:r w:rsidRPr="00DA422F">
        <w:rPr>
          <w:rFonts w:ascii="Times New Roman" w:hAnsi="Times New Roman" w:cs="Times New Roman"/>
          <w:i/>
        </w:rPr>
        <w:t>Scientific American</w:t>
      </w:r>
      <w:r w:rsidRPr="00DA422F">
        <w:rPr>
          <w:rFonts w:ascii="Times New Roman" w:hAnsi="Times New Roman" w:cs="Times New Roman"/>
        </w:rPr>
        <w:t xml:space="preserve">. 277 </w:t>
      </w:r>
      <w:r w:rsidRPr="00DA422F">
        <w:rPr>
          <w:rFonts w:ascii="Times New Roman" w:hAnsi="Times New Roman" w:cs="Times New Roman"/>
          <w:i/>
        </w:rPr>
        <w:t>(3):</w:t>
      </w:r>
      <w:r w:rsidRPr="00DA422F">
        <w:rPr>
          <w:rFonts w:ascii="Times New Roman" w:hAnsi="Times New Roman" w:cs="Times New Roman"/>
        </w:rPr>
        <w:t xml:space="preserve"> 70-75.</w:t>
      </w:r>
    </w:p>
    <w:p w:rsidR="0080363A" w:rsidRPr="00DA422F" w:rsidRDefault="0080363A" w:rsidP="0080363A">
      <w:pPr>
        <w:rPr>
          <w:rFonts w:ascii="Times New Roman" w:hAnsi="Times New Roman" w:cs="Times New Roman"/>
        </w:rPr>
      </w:pPr>
    </w:p>
    <w:p w:rsidR="0080363A" w:rsidRPr="00DA422F" w:rsidRDefault="0080363A" w:rsidP="0080363A">
      <w:pPr>
        <w:outlineLvl w:val="0"/>
        <w:rPr>
          <w:rFonts w:ascii="Times New Roman" w:hAnsi="Times New Roman" w:cs="Times New Roman"/>
        </w:rPr>
      </w:pPr>
      <w:r w:rsidRPr="00DA422F">
        <w:rPr>
          <w:rFonts w:ascii="Times New Roman" w:hAnsi="Times New Roman" w:cs="Times New Roman"/>
        </w:rPr>
        <w:t>Loftus, E. (2000). “The Dangers of Memory.” Academia.edu. Online 105-117.</w:t>
      </w:r>
    </w:p>
    <w:p w:rsidR="0080363A" w:rsidRPr="00DA422F" w:rsidRDefault="0080363A" w:rsidP="0080363A">
      <w:pPr>
        <w:outlineLvl w:val="0"/>
        <w:rPr>
          <w:rFonts w:ascii="Times New Roman" w:hAnsi="Times New Roman" w:cs="Times New Roman"/>
        </w:rPr>
      </w:pPr>
    </w:p>
    <w:p w:rsidR="0080363A" w:rsidRPr="00DA422F" w:rsidRDefault="0080363A" w:rsidP="0080363A">
      <w:pPr>
        <w:rPr>
          <w:rFonts w:ascii="Times New Roman" w:hAnsi="Times New Roman" w:cs="Times New Roman"/>
        </w:rPr>
      </w:pPr>
      <w:r w:rsidRPr="00DA422F">
        <w:rPr>
          <w:rFonts w:ascii="Times New Roman" w:hAnsi="Times New Roman" w:cs="Times New Roman"/>
        </w:rPr>
        <w:t xml:space="preserve">Lorandos, D. (2006).  Parental alienation syndrome: Detractors and the junk science </w:t>
      </w:r>
    </w:p>
    <w:p w:rsidR="0080363A" w:rsidRPr="00DA422F" w:rsidRDefault="0080363A" w:rsidP="0080363A">
      <w:pPr>
        <w:rPr>
          <w:rFonts w:ascii="Times New Roman" w:hAnsi="Times New Roman" w:cs="Times New Roman"/>
          <w:i/>
          <w:iCs/>
        </w:rPr>
      </w:pPr>
      <w:r w:rsidRPr="00DA422F">
        <w:rPr>
          <w:rFonts w:ascii="Times New Roman" w:hAnsi="Times New Roman" w:cs="Times New Roman"/>
        </w:rPr>
        <w:t xml:space="preserve">     vacuum.  In R. Gardner, R. Sauber, &amp; D. Lorandos (Eds.), </w:t>
      </w:r>
      <w:r w:rsidRPr="00DA422F">
        <w:rPr>
          <w:rFonts w:ascii="Times New Roman" w:hAnsi="Times New Roman" w:cs="Times New Roman"/>
          <w:i/>
          <w:iCs/>
        </w:rPr>
        <w:t xml:space="preserve">International Handbook of  </w:t>
      </w:r>
    </w:p>
    <w:p w:rsidR="0080363A" w:rsidRPr="00DA422F" w:rsidRDefault="0080363A" w:rsidP="0080363A">
      <w:pPr>
        <w:spacing w:line="480" w:lineRule="auto"/>
        <w:rPr>
          <w:rFonts w:ascii="Times New Roman" w:hAnsi="Times New Roman" w:cs="Times New Roman"/>
        </w:rPr>
      </w:pPr>
      <w:r w:rsidRPr="00DA422F">
        <w:rPr>
          <w:rFonts w:ascii="Times New Roman" w:hAnsi="Times New Roman" w:cs="Times New Roman"/>
          <w:i/>
          <w:iCs/>
        </w:rPr>
        <w:t xml:space="preserve">     Parental Alienation Syndrome</w:t>
      </w:r>
      <w:r w:rsidRPr="00DA422F">
        <w:rPr>
          <w:rFonts w:ascii="Times New Roman" w:hAnsi="Times New Roman" w:cs="Times New Roman"/>
        </w:rPr>
        <w:t xml:space="preserve"> (pp. 397-418). Springfield, IL: Thomas.</w:t>
      </w:r>
    </w:p>
    <w:p w:rsidR="0080363A" w:rsidRPr="00DA422F" w:rsidRDefault="0080363A" w:rsidP="0080363A">
      <w:pPr>
        <w:rPr>
          <w:rFonts w:ascii="Times New Roman" w:hAnsi="Times New Roman" w:cs="Times New Roman"/>
        </w:rPr>
      </w:pPr>
      <w:r w:rsidRPr="00DA422F">
        <w:rPr>
          <w:rFonts w:ascii="Times New Roman" w:hAnsi="Times New Roman" w:cs="Times New Roman"/>
        </w:rPr>
        <w:t xml:space="preserve">Lorandos, D., Bernet, W., Sauber, R. (2013). Parental alienation: The handbook for </w:t>
      </w:r>
    </w:p>
    <w:p w:rsidR="0080363A" w:rsidRPr="00DA422F" w:rsidRDefault="0080363A" w:rsidP="0080363A">
      <w:pPr>
        <w:spacing w:line="480" w:lineRule="auto"/>
        <w:rPr>
          <w:rFonts w:ascii="Times New Roman" w:hAnsi="Times New Roman" w:cs="Times New Roman"/>
        </w:rPr>
      </w:pPr>
      <w:r w:rsidRPr="00DA422F">
        <w:rPr>
          <w:rFonts w:ascii="Times New Roman" w:hAnsi="Times New Roman" w:cs="Times New Roman"/>
        </w:rPr>
        <w:t xml:space="preserve">     mental health and legal professionals. Springfield, Il.: CC Thomas</w:t>
      </w:r>
      <w:r w:rsidR="00DA422F" w:rsidRPr="00DA422F">
        <w:rPr>
          <w:rFonts w:ascii="Times New Roman" w:hAnsi="Times New Roman" w:cs="Times New Roman"/>
        </w:rPr>
        <w:t>.</w:t>
      </w:r>
    </w:p>
    <w:p w:rsidR="0080363A" w:rsidRPr="00DA422F" w:rsidRDefault="0080363A" w:rsidP="0080363A">
      <w:pPr>
        <w:rPr>
          <w:rFonts w:ascii="Times New Roman" w:hAnsi="Times New Roman" w:cs="Times New Roman"/>
        </w:rPr>
      </w:pPr>
      <w:r w:rsidRPr="00DA422F">
        <w:rPr>
          <w:rFonts w:ascii="Times New Roman" w:hAnsi="Times New Roman" w:cs="Times New Roman"/>
        </w:rPr>
        <w:t xml:space="preserve">Miller, S. (2013) “Clinical Reasoning and Decision Making.” In A. Baker &amp; R. Sauber   </w:t>
      </w:r>
    </w:p>
    <w:p w:rsidR="0080363A" w:rsidRPr="00DA422F" w:rsidRDefault="0080363A" w:rsidP="0080363A">
      <w:pPr>
        <w:rPr>
          <w:rFonts w:ascii="Times New Roman" w:hAnsi="Times New Roman" w:cs="Times New Roman"/>
        </w:rPr>
      </w:pPr>
      <w:r w:rsidRPr="00DA422F">
        <w:rPr>
          <w:rFonts w:ascii="Times New Roman" w:hAnsi="Times New Roman" w:cs="Times New Roman"/>
        </w:rPr>
        <w:t xml:space="preserve">     (Eds.) </w:t>
      </w:r>
      <w:r w:rsidRPr="00DA422F">
        <w:rPr>
          <w:rFonts w:ascii="Times New Roman" w:hAnsi="Times New Roman" w:cs="Times New Roman"/>
          <w:i/>
        </w:rPr>
        <w:t xml:space="preserve">Working with alienated children and families: A clinical guidebook. </w:t>
      </w:r>
      <w:r w:rsidRPr="00DA422F">
        <w:rPr>
          <w:rFonts w:ascii="Times New Roman" w:hAnsi="Times New Roman" w:cs="Times New Roman"/>
        </w:rPr>
        <w:t xml:space="preserve">NY, NY: </w:t>
      </w:r>
    </w:p>
    <w:p w:rsidR="0080363A" w:rsidRDefault="0080363A" w:rsidP="0080363A">
      <w:pPr>
        <w:rPr>
          <w:rFonts w:ascii="Times New Roman" w:hAnsi="Times New Roman" w:cs="Times New Roman"/>
        </w:rPr>
      </w:pPr>
      <w:r w:rsidRPr="00DA422F">
        <w:rPr>
          <w:rFonts w:ascii="Times New Roman" w:hAnsi="Times New Roman" w:cs="Times New Roman"/>
        </w:rPr>
        <w:t xml:space="preserve">     Routledge</w:t>
      </w:r>
      <w:r w:rsidR="00B23A3F" w:rsidRPr="00DA422F">
        <w:rPr>
          <w:rFonts w:ascii="Times New Roman" w:hAnsi="Times New Roman" w:cs="Times New Roman"/>
        </w:rPr>
        <w:t>.</w:t>
      </w:r>
    </w:p>
    <w:p w:rsidR="00DA422F" w:rsidRDefault="00DA422F" w:rsidP="0080363A">
      <w:pPr>
        <w:rPr>
          <w:rFonts w:ascii="Times New Roman" w:hAnsi="Times New Roman" w:cs="Times New Roman"/>
        </w:rPr>
      </w:pPr>
    </w:p>
    <w:p w:rsidR="00DA422F" w:rsidRDefault="00DA422F" w:rsidP="0080363A">
      <w:pPr>
        <w:rPr>
          <w:rFonts w:ascii="Times New Roman" w:hAnsi="Times New Roman" w:cs="Times New Roman"/>
          <w:bCs/>
        </w:rPr>
      </w:pPr>
      <w:r w:rsidRPr="00DA422F">
        <w:rPr>
          <w:rFonts w:ascii="Times New Roman" w:hAnsi="Times New Roman" w:cs="Times New Roman"/>
        </w:rPr>
        <w:t>Reay, K. (2015).</w:t>
      </w:r>
      <w:r w:rsidRPr="00DA422F">
        <w:rPr>
          <w:rFonts w:ascii="Times New Roman" w:hAnsi="Times New Roman" w:cs="Times New Roman"/>
          <w:b/>
          <w:bCs/>
        </w:rPr>
        <w:t xml:space="preserve"> </w:t>
      </w:r>
      <w:r w:rsidRPr="00DA422F">
        <w:rPr>
          <w:rFonts w:ascii="Times New Roman" w:hAnsi="Times New Roman" w:cs="Times New Roman"/>
          <w:bCs/>
        </w:rPr>
        <w:t xml:space="preserve">“A </w:t>
      </w:r>
      <w:r>
        <w:rPr>
          <w:rFonts w:ascii="Times New Roman" w:hAnsi="Times New Roman" w:cs="Times New Roman"/>
          <w:bCs/>
        </w:rPr>
        <w:t>p</w:t>
      </w:r>
      <w:r w:rsidRPr="00DA422F">
        <w:rPr>
          <w:rFonts w:ascii="Times New Roman" w:hAnsi="Times New Roman" w:cs="Times New Roman"/>
          <w:bCs/>
        </w:rPr>
        <w:t xml:space="preserve">romising </w:t>
      </w:r>
      <w:r>
        <w:rPr>
          <w:rFonts w:ascii="Times New Roman" w:hAnsi="Times New Roman" w:cs="Times New Roman"/>
          <w:bCs/>
        </w:rPr>
        <w:t>t</w:t>
      </w:r>
      <w:r w:rsidRPr="00DA422F">
        <w:rPr>
          <w:rFonts w:ascii="Times New Roman" w:hAnsi="Times New Roman" w:cs="Times New Roman"/>
          <w:bCs/>
        </w:rPr>
        <w:t xml:space="preserve">herapeutic </w:t>
      </w:r>
      <w:r>
        <w:rPr>
          <w:rFonts w:ascii="Times New Roman" w:hAnsi="Times New Roman" w:cs="Times New Roman"/>
          <w:bCs/>
        </w:rPr>
        <w:t>p</w:t>
      </w:r>
      <w:r w:rsidRPr="00DA422F">
        <w:rPr>
          <w:rFonts w:ascii="Times New Roman" w:hAnsi="Times New Roman" w:cs="Times New Roman"/>
          <w:bCs/>
        </w:rPr>
        <w:t xml:space="preserve">rogram </w:t>
      </w:r>
      <w:r>
        <w:rPr>
          <w:rFonts w:ascii="Times New Roman" w:hAnsi="Times New Roman" w:cs="Times New Roman"/>
          <w:bCs/>
        </w:rPr>
        <w:t>d</w:t>
      </w:r>
      <w:r w:rsidRPr="00DA422F">
        <w:rPr>
          <w:rFonts w:ascii="Times New Roman" w:hAnsi="Times New Roman" w:cs="Times New Roman"/>
          <w:bCs/>
        </w:rPr>
        <w:t xml:space="preserve">esigned to </w:t>
      </w:r>
      <w:r>
        <w:rPr>
          <w:rFonts w:ascii="Times New Roman" w:hAnsi="Times New Roman" w:cs="Times New Roman"/>
          <w:bCs/>
        </w:rPr>
        <w:t>t</w:t>
      </w:r>
      <w:r w:rsidRPr="00DA422F">
        <w:rPr>
          <w:rFonts w:ascii="Times New Roman" w:hAnsi="Times New Roman" w:cs="Times New Roman"/>
          <w:bCs/>
        </w:rPr>
        <w:t xml:space="preserve">reat </w:t>
      </w:r>
      <w:r>
        <w:rPr>
          <w:rFonts w:ascii="Times New Roman" w:hAnsi="Times New Roman" w:cs="Times New Roman"/>
          <w:bCs/>
        </w:rPr>
        <w:t>s</w:t>
      </w:r>
      <w:r w:rsidRPr="00DA422F">
        <w:rPr>
          <w:rFonts w:ascii="Times New Roman" w:hAnsi="Times New Roman" w:cs="Times New Roman"/>
          <w:bCs/>
        </w:rPr>
        <w:t>everely</w:t>
      </w:r>
      <w:r>
        <w:rPr>
          <w:rFonts w:ascii="Times New Roman" w:hAnsi="Times New Roman" w:cs="Times New Roman"/>
          <w:bCs/>
        </w:rPr>
        <w:t xml:space="preserve"> alienated   </w:t>
      </w:r>
    </w:p>
    <w:p w:rsidR="0080363A" w:rsidRPr="008D0D58" w:rsidRDefault="00DA422F" w:rsidP="008D0D58">
      <w:pPr>
        <w:spacing w:line="480" w:lineRule="auto"/>
        <w:rPr>
          <w:rFonts w:ascii="Times New Roman" w:hAnsi="Times New Roman" w:cs="Times New Roman"/>
          <w:bCs/>
          <w:i/>
        </w:rPr>
      </w:pPr>
      <w:r>
        <w:rPr>
          <w:rFonts w:ascii="Times New Roman" w:hAnsi="Times New Roman" w:cs="Times New Roman"/>
          <w:bCs/>
        </w:rPr>
        <w:t xml:space="preserve">     children and their families.”</w:t>
      </w:r>
      <w:r w:rsidRPr="00DA422F">
        <w:rPr>
          <w:rFonts w:ascii="Times New Roman" w:hAnsi="Times New Roman" w:cs="Times New Roman"/>
          <w:bCs/>
        </w:rPr>
        <w:t xml:space="preserve"> </w:t>
      </w:r>
      <w:r w:rsidRPr="00DA422F">
        <w:rPr>
          <w:rFonts w:ascii="Times New Roman" w:hAnsi="Times New Roman" w:cs="Times New Roman"/>
          <w:bCs/>
          <w:i/>
        </w:rPr>
        <w:t>The American Journal of Family Therapy</w:t>
      </w:r>
      <w:r>
        <w:rPr>
          <w:rFonts w:ascii="Times New Roman" w:hAnsi="Times New Roman" w:cs="Times New Roman"/>
          <w:bCs/>
          <w:i/>
        </w:rPr>
        <w:t xml:space="preserve">. </w:t>
      </w:r>
      <w:r w:rsidRPr="00DA422F">
        <w:rPr>
          <w:rFonts w:ascii="Times New Roman" w:hAnsi="Times New Roman" w:cs="Times New Roman"/>
          <w:bCs/>
        </w:rPr>
        <w:t>1-13.</w:t>
      </w:r>
    </w:p>
    <w:p w:rsidR="0080363A" w:rsidRPr="008D0D58" w:rsidRDefault="0080363A" w:rsidP="0080363A">
      <w:pPr>
        <w:rPr>
          <w:rFonts w:ascii="Times New Roman" w:hAnsi="Times New Roman" w:cs="Times New Roman"/>
        </w:rPr>
      </w:pPr>
      <w:r w:rsidRPr="008D0D58">
        <w:rPr>
          <w:rFonts w:ascii="Times New Roman" w:hAnsi="Times New Roman" w:cs="Times New Roman"/>
        </w:rPr>
        <w:t xml:space="preserve">Sauber, R. (2006). PAS as a family tragedy: Roles of family members, professionals, </w:t>
      </w:r>
    </w:p>
    <w:p w:rsidR="0080363A" w:rsidRPr="008D0D58" w:rsidRDefault="0080363A" w:rsidP="0080363A">
      <w:pPr>
        <w:rPr>
          <w:rFonts w:ascii="Times New Roman" w:hAnsi="Times New Roman" w:cs="Times New Roman"/>
        </w:rPr>
      </w:pPr>
      <w:r w:rsidRPr="008D0D58">
        <w:rPr>
          <w:rFonts w:ascii="Times New Roman" w:hAnsi="Times New Roman" w:cs="Times New Roman"/>
        </w:rPr>
        <w:t xml:space="preserve">     and the justice system. In R. Gardner, R. Sauber, &amp; D. Lorandos (Eds.), </w:t>
      </w:r>
    </w:p>
    <w:p w:rsidR="0080363A" w:rsidRPr="008D0D58" w:rsidRDefault="0080363A" w:rsidP="0080363A">
      <w:pPr>
        <w:rPr>
          <w:rFonts w:ascii="Times New Roman" w:hAnsi="Times New Roman" w:cs="Times New Roman"/>
        </w:rPr>
      </w:pPr>
      <w:r w:rsidRPr="008D0D58">
        <w:rPr>
          <w:rFonts w:ascii="Times New Roman" w:hAnsi="Times New Roman" w:cs="Times New Roman"/>
        </w:rPr>
        <w:t xml:space="preserve">     </w:t>
      </w:r>
      <w:r w:rsidRPr="008D0D58">
        <w:rPr>
          <w:rFonts w:ascii="Times New Roman" w:hAnsi="Times New Roman" w:cs="Times New Roman"/>
          <w:i/>
          <w:iCs/>
        </w:rPr>
        <w:t>International Handbook on Parental Alienation Syndrome</w:t>
      </w:r>
      <w:r w:rsidRPr="008D0D58">
        <w:rPr>
          <w:rFonts w:ascii="Times New Roman" w:hAnsi="Times New Roman" w:cs="Times New Roman"/>
        </w:rPr>
        <w:t xml:space="preserve"> (pp. 12-32). Springfield, </w:t>
      </w:r>
    </w:p>
    <w:p w:rsidR="0080363A" w:rsidRPr="008D0D58" w:rsidRDefault="0080363A" w:rsidP="0080363A">
      <w:pPr>
        <w:spacing w:line="480" w:lineRule="auto"/>
        <w:rPr>
          <w:rFonts w:ascii="Times New Roman" w:hAnsi="Times New Roman" w:cs="Times New Roman"/>
        </w:rPr>
      </w:pPr>
      <w:r w:rsidRPr="008D0D58">
        <w:rPr>
          <w:rFonts w:ascii="Times New Roman" w:hAnsi="Times New Roman" w:cs="Times New Roman"/>
        </w:rPr>
        <w:t xml:space="preserve">     IL: Thomas.</w:t>
      </w:r>
    </w:p>
    <w:p w:rsidR="0080363A" w:rsidRPr="008D0D58" w:rsidRDefault="0080363A" w:rsidP="0080363A">
      <w:pPr>
        <w:rPr>
          <w:rFonts w:ascii="Times New Roman" w:hAnsi="Times New Roman" w:cs="Times New Roman"/>
        </w:rPr>
      </w:pPr>
    </w:p>
    <w:p w:rsidR="0080363A" w:rsidRPr="008D0D58" w:rsidRDefault="0080363A" w:rsidP="0080363A">
      <w:pPr>
        <w:rPr>
          <w:rFonts w:ascii="Times New Roman" w:hAnsi="Times New Roman" w:cs="Times New Roman"/>
          <w:i/>
        </w:rPr>
      </w:pPr>
    </w:p>
    <w:p w:rsidR="0080363A" w:rsidRPr="008D0D58" w:rsidRDefault="0080363A" w:rsidP="0080363A">
      <w:pPr>
        <w:rPr>
          <w:rFonts w:ascii="Times New Roman" w:hAnsi="Times New Roman" w:cs="Times New Roman"/>
          <w:i/>
        </w:rPr>
      </w:pPr>
      <w:r w:rsidRPr="008D0D58">
        <w:rPr>
          <w:rFonts w:ascii="Times New Roman" w:hAnsi="Times New Roman" w:cs="Times New Roman"/>
          <w:i/>
        </w:rPr>
        <w:t xml:space="preserve"> </w:t>
      </w:r>
    </w:p>
    <w:p w:rsidR="0080363A" w:rsidRPr="008D0D58" w:rsidRDefault="0080363A" w:rsidP="0080363A">
      <w:pPr>
        <w:jc w:val="both"/>
        <w:rPr>
          <w:rFonts w:ascii="Times New Roman" w:hAnsi="Times New Roman" w:cs="Times New Roman"/>
          <w:i/>
        </w:rPr>
      </w:pPr>
    </w:p>
    <w:p w:rsidR="0080363A" w:rsidRPr="008D0D58" w:rsidRDefault="0080363A" w:rsidP="0080363A">
      <w:pPr>
        <w:rPr>
          <w:rFonts w:ascii="Times New Roman" w:hAnsi="Times New Roman" w:cs="Times New Roman"/>
        </w:rPr>
      </w:pPr>
    </w:p>
    <w:p w:rsidR="0080363A" w:rsidRPr="008D0D58" w:rsidRDefault="0080363A" w:rsidP="0080363A">
      <w:pPr>
        <w:rPr>
          <w:rFonts w:ascii="Times New Roman" w:hAnsi="Times New Roman" w:cs="Times New Roman"/>
        </w:rPr>
      </w:pPr>
    </w:p>
    <w:p w:rsidR="0080363A" w:rsidRDefault="0080363A" w:rsidP="0080363A">
      <w:r>
        <w:t xml:space="preserve">                             </w:t>
      </w:r>
    </w:p>
    <w:p w:rsidR="0080363A" w:rsidRDefault="0080363A" w:rsidP="0080363A"/>
    <w:p w:rsidR="0080363A" w:rsidRDefault="0080363A" w:rsidP="0080363A"/>
    <w:p w:rsidR="0080363A" w:rsidRDefault="0080363A" w:rsidP="0080363A"/>
    <w:p w:rsidR="0080363A" w:rsidRDefault="0080363A" w:rsidP="0080363A"/>
    <w:p w:rsidR="0080363A" w:rsidRDefault="0080363A" w:rsidP="0080363A"/>
    <w:p w:rsidR="0080363A" w:rsidRDefault="0080363A" w:rsidP="0080363A"/>
    <w:p w:rsidR="0080363A" w:rsidRDefault="0080363A" w:rsidP="0080363A"/>
    <w:p w:rsidR="0080363A" w:rsidRDefault="0080363A" w:rsidP="0080363A"/>
    <w:p w:rsidR="0080363A" w:rsidRPr="006C1CED" w:rsidRDefault="0080363A">
      <w:pPr>
        <w:rPr>
          <w:b/>
          <w:sz w:val="48"/>
          <w:szCs w:val="48"/>
        </w:rPr>
      </w:pPr>
    </w:p>
    <w:sectPr w:rsidR="0080363A" w:rsidRPr="006C1CED" w:rsidSect="001E115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B2B" w:rsidRDefault="00010B2B" w:rsidP="001664E5">
      <w:r>
        <w:separator/>
      </w:r>
    </w:p>
  </w:endnote>
  <w:endnote w:type="continuationSeparator" w:id="0">
    <w:p w:rsidR="00010B2B" w:rsidRDefault="00010B2B" w:rsidP="0016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517" w:rsidRDefault="00E36517" w:rsidP="00E365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517" w:rsidRDefault="00E36517" w:rsidP="00335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517" w:rsidRDefault="00E36517" w:rsidP="00E365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6517" w:rsidRDefault="00E36517" w:rsidP="00335D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B2B" w:rsidRDefault="00010B2B" w:rsidP="001664E5">
      <w:r>
        <w:separator/>
      </w:r>
    </w:p>
  </w:footnote>
  <w:footnote w:type="continuationSeparator" w:id="0">
    <w:p w:rsidR="00010B2B" w:rsidRDefault="00010B2B" w:rsidP="001664E5">
      <w:r>
        <w:continuationSeparator/>
      </w:r>
    </w:p>
  </w:footnote>
  <w:footnote w:id="1">
    <w:p w:rsidR="00E36517" w:rsidRDefault="00E36517" w:rsidP="006449E6">
      <w:pPr>
        <w:pStyle w:val="FootnoteText"/>
        <w:jc w:val="both"/>
      </w:pPr>
      <w:r>
        <w:rPr>
          <w:rStyle w:val="FootnoteReference"/>
        </w:rPr>
        <w:footnoteRef/>
      </w:r>
      <w:r>
        <w:t xml:space="preserve"> </w:t>
      </w:r>
      <w:r>
        <w:rPr>
          <w:rFonts w:ascii="Times" w:hAnsi="Times"/>
        </w:rPr>
        <w:t xml:space="preserve">It must be noted that the requisite education and training for specializing in alienation can be acquired from sources </w:t>
      </w:r>
      <w:r w:rsidRPr="006A6B8C">
        <w:rPr>
          <w:rFonts w:ascii="Times" w:hAnsi="Times"/>
          <w:i/>
        </w:rPr>
        <w:t>outside</w:t>
      </w:r>
      <w:r>
        <w:rPr>
          <w:rFonts w:ascii="Times" w:hAnsi="Times"/>
        </w:rPr>
        <w:t xml:space="preserve"> of the degree training in Marriage and Family Therapy. But it requires that the mental health practitioner invest the time, dedication, and energy to undertake the</w:t>
      </w:r>
      <w:r w:rsidR="00DF56C4">
        <w:rPr>
          <w:rFonts w:ascii="Times" w:hAnsi="Times"/>
        </w:rPr>
        <w:t xml:space="preserve"> extensive</w:t>
      </w:r>
      <w:r>
        <w:rPr>
          <w:rFonts w:ascii="Times" w:hAnsi="Times"/>
        </w:rPr>
        <w:t xml:space="preserve"> measures to acquire such knowledge.</w:t>
      </w:r>
    </w:p>
  </w:footnote>
  <w:footnote w:id="2">
    <w:p w:rsidR="00E36517" w:rsidRPr="008D0D58" w:rsidRDefault="00E36517" w:rsidP="008D0D58">
      <w:pPr>
        <w:pStyle w:val="FootnoteText"/>
        <w:jc w:val="both"/>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As previously discussed, </w:t>
      </w:r>
      <w:r w:rsidRPr="008D0D58">
        <w:rPr>
          <w:rFonts w:ascii="Times New Roman" w:hAnsi="Times New Roman" w:cs="Times New Roman"/>
        </w:rPr>
        <w:t>the alienated parent</w:t>
      </w:r>
      <w:r>
        <w:rPr>
          <w:rFonts w:ascii="Times New Roman" w:hAnsi="Times New Roman" w:cs="Times New Roman"/>
        </w:rPr>
        <w:t xml:space="preserve"> may</w:t>
      </w:r>
      <w:r w:rsidRPr="008D0D58">
        <w:rPr>
          <w:rFonts w:ascii="Times New Roman" w:hAnsi="Times New Roman" w:cs="Times New Roman"/>
        </w:rPr>
        <w:t xml:space="preserve"> react with anger to the trauma of the alienation,</w:t>
      </w:r>
      <w:r>
        <w:rPr>
          <w:rFonts w:ascii="Times New Roman" w:hAnsi="Times New Roman" w:cs="Times New Roman"/>
        </w:rPr>
        <w:t xml:space="preserve"> and</w:t>
      </w:r>
      <w:r w:rsidRPr="008D0D58">
        <w:rPr>
          <w:rFonts w:ascii="Times New Roman" w:hAnsi="Times New Roman" w:cs="Times New Roman"/>
        </w:rPr>
        <w:t xml:space="preserve"> the non-specialist concludes, “Aha, now I know why the child rejected the parent.” This logical fallacy results because of the failure to recognize that the anger </w:t>
      </w:r>
      <w:r>
        <w:rPr>
          <w:rFonts w:ascii="Times New Roman" w:hAnsi="Times New Roman" w:cs="Times New Roman"/>
        </w:rPr>
        <w:t>arose</w:t>
      </w:r>
      <w:r w:rsidRPr="008D0D58">
        <w:rPr>
          <w:rFonts w:ascii="Times New Roman" w:hAnsi="Times New Roman" w:cs="Times New Roman"/>
        </w:rPr>
        <w:t xml:space="preserve"> </w:t>
      </w:r>
      <w:r w:rsidRPr="008D0D58">
        <w:rPr>
          <w:rFonts w:ascii="Times New Roman" w:hAnsi="Times New Roman" w:cs="Times New Roman"/>
          <w:i/>
        </w:rPr>
        <w:t xml:space="preserve">after </w:t>
      </w:r>
      <w:r w:rsidRPr="008D0D58">
        <w:rPr>
          <w:rFonts w:ascii="Times New Roman" w:hAnsi="Times New Roman" w:cs="Times New Roman"/>
        </w:rPr>
        <w:t>the rejection</w:t>
      </w:r>
      <w:r>
        <w:rPr>
          <w:rFonts w:ascii="Times New Roman" w:hAnsi="Times New Roman" w:cs="Times New Roman"/>
        </w:rPr>
        <w:t xml:space="preserve"> and in response to it</w:t>
      </w:r>
      <w:r w:rsidRPr="008D0D58">
        <w:rPr>
          <w:rFonts w:ascii="Times New Roman" w:hAnsi="Times New Roman" w:cs="Times New Roman"/>
        </w:rPr>
        <w:t>. For something to be the cause of the dependent effect, it must precede the effect.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E574D"/>
    <w:multiLevelType w:val="hybridMultilevel"/>
    <w:tmpl w:val="6E26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B7"/>
    <w:rsid w:val="00005FEF"/>
    <w:rsid w:val="00010B2B"/>
    <w:rsid w:val="00013719"/>
    <w:rsid w:val="0002630C"/>
    <w:rsid w:val="00045648"/>
    <w:rsid w:val="00046369"/>
    <w:rsid w:val="000730E4"/>
    <w:rsid w:val="00096F49"/>
    <w:rsid w:val="000D6538"/>
    <w:rsid w:val="00141342"/>
    <w:rsid w:val="001533E8"/>
    <w:rsid w:val="00154308"/>
    <w:rsid w:val="001659A5"/>
    <w:rsid w:val="001664E5"/>
    <w:rsid w:val="001A6EC0"/>
    <w:rsid w:val="001C3AE0"/>
    <w:rsid w:val="001C722B"/>
    <w:rsid w:val="001E1159"/>
    <w:rsid w:val="001F4E99"/>
    <w:rsid w:val="001F4EE3"/>
    <w:rsid w:val="00211B9B"/>
    <w:rsid w:val="002327AF"/>
    <w:rsid w:val="00240D6C"/>
    <w:rsid w:val="002526F1"/>
    <w:rsid w:val="00261326"/>
    <w:rsid w:val="002828F0"/>
    <w:rsid w:val="00283E11"/>
    <w:rsid w:val="002A0CBA"/>
    <w:rsid w:val="002A33C9"/>
    <w:rsid w:val="002F6636"/>
    <w:rsid w:val="002F7960"/>
    <w:rsid w:val="00335D49"/>
    <w:rsid w:val="00346BD7"/>
    <w:rsid w:val="00356D99"/>
    <w:rsid w:val="00364F52"/>
    <w:rsid w:val="00396E83"/>
    <w:rsid w:val="003C74AA"/>
    <w:rsid w:val="003D3C73"/>
    <w:rsid w:val="003D4A13"/>
    <w:rsid w:val="00421508"/>
    <w:rsid w:val="004445C5"/>
    <w:rsid w:val="00444EEB"/>
    <w:rsid w:val="00482971"/>
    <w:rsid w:val="00485855"/>
    <w:rsid w:val="0049058E"/>
    <w:rsid w:val="004B62F3"/>
    <w:rsid w:val="004C231A"/>
    <w:rsid w:val="004C75F6"/>
    <w:rsid w:val="004C7F42"/>
    <w:rsid w:val="005060DA"/>
    <w:rsid w:val="005138FA"/>
    <w:rsid w:val="0052257D"/>
    <w:rsid w:val="00564AD6"/>
    <w:rsid w:val="0056639F"/>
    <w:rsid w:val="005730EC"/>
    <w:rsid w:val="00594238"/>
    <w:rsid w:val="00594BF8"/>
    <w:rsid w:val="005A4F56"/>
    <w:rsid w:val="005C773B"/>
    <w:rsid w:val="005E6C2D"/>
    <w:rsid w:val="005F5ED1"/>
    <w:rsid w:val="00616B11"/>
    <w:rsid w:val="006449E6"/>
    <w:rsid w:val="00664F32"/>
    <w:rsid w:val="00677AD8"/>
    <w:rsid w:val="00686C9B"/>
    <w:rsid w:val="006A6B8C"/>
    <w:rsid w:val="006B0D6A"/>
    <w:rsid w:val="006C1CED"/>
    <w:rsid w:val="006D08D4"/>
    <w:rsid w:val="006D7BF8"/>
    <w:rsid w:val="00721F04"/>
    <w:rsid w:val="0072779D"/>
    <w:rsid w:val="00735AE8"/>
    <w:rsid w:val="0074304F"/>
    <w:rsid w:val="00774C41"/>
    <w:rsid w:val="007751BB"/>
    <w:rsid w:val="007959D3"/>
    <w:rsid w:val="007A0864"/>
    <w:rsid w:val="007A0DC5"/>
    <w:rsid w:val="007A7505"/>
    <w:rsid w:val="007B6FD0"/>
    <w:rsid w:val="007E1B42"/>
    <w:rsid w:val="007F3EE6"/>
    <w:rsid w:val="0080363A"/>
    <w:rsid w:val="00805DDF"/>
    <w:rsid w:val="00810D40"/>
    <w:rsid w:val="008125E6"/>
    <w:rsid w:val="00817523"/>
    <w:rsid w:val="00817640"/>
    <w:rsid w:val="00824B88"/>
    <w:rsid w:val="00837BA3"/>
    <w:rsid w:val="0086305B"/>
    <w:rsid w:val="00873164"/>
    <w:rsid w:val="008773C0"/>
    <w:rsid w:val="00882CA7"/>
    <w:rsid w:val="008900EC"/>
    <w:rsid w:val="008941D9"/>
    <w:rsid w:val="00894880"/>
    <w:rsid w:val="008D0D58"/>
    <w:rsid w:val="008E114F"/>
    <w:rsid w:val="009304C6"/>
    <w:rsid w:val="00937667"/>
    <w:rsid w:val="00963E50"/>
    <w:rsid w:val="00985072"/>
    <w:rsid w:val="009A0412"/>
    <w:rsid w:val="009C16E2"/>
    <w:rsid w:val="009C2EC6"/>
    <w:rsid w:val="009F73B5"/>
    <w:rsid w:val="00A32B54"/>
    <w:rsid w:val="00A35CF3"/>
    <w:rsid w:val="00A67863"/>
    <w:rsid w:val="00A70551"/>
    <w:rsid w:val="00B059FA"/>
    <w:rsid w:val="00B05BC2"/>
    <w:rsid w:val="00B23A3F"/>
    <w:rsid w:val="00B8408B"/>
    <w:rsid w:val="00BA0D0D"/>
    <w:rsid w:val="00BC64DC"/>
    <w:rsid w:val="00BF0F64"/>
    <w:rsid w:val="00C12347"/>
    <w:rsid w:val="00C24ACF"/>
    <w:rsid w:val="00C51EE5"/>
    <w:rsid w:val="00C86DC5"/>
    <w:rsid w:val="00CB2573"/>
    <w:rsid w:val="00CB6CC4"/>
    <w:rsid w:val="00CC414C"/>
    <w:rsid w:val="00CE0C0E"/>
    <w:rsid w:val="00D01568"/>
    <w:rsid w:val="00D301F0"/>
    <w:rsid w:val="00D55430"/>
    <w:rsid w:val="00D7488F"/>
    <w:rsid w:val="00D77696"/>
    <w:rsid w:val="00D82FDB"/>
    <w:rsid w:val="00D83456"/>
    <w:rsid w:val="00D904CD"/>
    <w:rsid w:val="00D90915"/>
    <w:rsid w:val="00DA1AFF"/>
    <w:rsid w:val="00DA422F"/>
    <w:rsid w:val="00DA7C19"/>
    <w:rsid w:val="00DC11DB"/>
    <w:rsid w:val="00DC4387"/>
    <w:rsid w:val="00DC493D"/>
    <w:rsid w:val="00DC787A"/>
    <w:rsid w:val="00DD0D9F"/>
    <w:rsid w:val="00DE58D4"/>
    <w:rsid w:val="00DF56C4"/>
    <w:rsid w:val="00E01405"/>
    <w:rsid w:val="00E36517"/>
    <w:rsid w:val="00E409B7"/>
    <w:rsid w:val="00E531AB"/>
    <w:rsid w:val="00E67339"/>
    <w:rsid w:val="00E74D53"/>
    <w:rsid w:val="00E9753B"/>
    <w:rsid w:val="00EB568C"/>
    <w:rsid w:val="00EC19F2"/>
    <w:rsid w:val="00EE7A21"/>
    <w:rsid w:val="00EE7BAC"/>
    <w:rsid w:val="00F16249"/>
    <w:rsid w:val="00F27CC9"/>
    <w:rsid w:val="00F4422B"/>
    <w:rsid w:val="00F51092"/>
    <w:rsid w:val="00F94644"/>
    <w:rsid w:val="00FB19A6"/>
    <w:rsid w:val="00FB3442"/>
    <w:rsid w:val="00FC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409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31A"/>
    <w:rPr>
      <w:color w:val="0563C1" w:themeColor="hyperlink"/>
      <w:u w:val="single"/>
    </w:rPr>
  </w:style>
  <w:style w:type="character" w:styleId="FollowedHyperlink">
    <w:name w:val="FollowedHyperlink"/>
    <w:basedOn w:val="DefaultParagraphFont"/>
    <w:uiPriority w:val="99"/>
    <w:semiHidden/>
    <w:unhideWhenUsed/>
    <w:rsid w:val="00CB2573"/>
    <w:rPr>
      <w:color w:val="954F72" w:themeColor="followedHyperlink"/>
      <w:u w:val="single"/>
    </w:rPr>
  </w:style>
  <w:style w:type="paragraph" w:styleId="FootnoteText">
    <w:name w:val="footnote text"/>
    <w:basedOn w:val="Normal"/>
    <w:link w:val="FootnoteTextChar"/>
    <w:uiPriority w:val="99"/>
    <w:unhideWhenUsed/>
    <w:rsid w:val="001664E5"/>
    <w:rPr>
      <w:rFonts w:eastAsiaTheme="minorEastAsia"/>
      <w:sz w:val="20"/>
      <w:szCs w:val="20"/>
    </w:rPr>
  </w:style>
  <w:style w:type="character" w:customStyle="1" w:styleId="FootnoteTextChar">
    <w:name w:val="Footnote Text Char"/>
    <w:basedOn w:val="DefaultParagraphFont"/>
    <w:link w:val="FootnoteText"/>
    <w:uiPriority w:val="99"/>
    <w:rsid w:val="001664E5"/>
    <w:rPr>
      <w:rFonts w:eastAsiaTheme="minorEastAsia"/>
      <w:sz w:val="20"/>
      <w:szCs w:val="20"/>
    </w:rPr>
  </w:style>
  <w:style w:type="character" w:styleId="FootnoteReference">
    <w:name w:val="footnote reference"/>
    <w:basedOn w:val="DefaultParagraphFont"/>
    <w:uiPriority w:val="99"/>
    <w:unhideWhenUsed/>
    <w:rsid w:val="001664E5"/>
    <w:rPr>
      <w:vertAlign w:val="superscript"/>
    </w:rPr>
  </w:style>
  <w:style w:type="paragraph" w:styleId="ListParagraph">
    <w:name w:val="List Paragraph"/>
    <w:basedOn w:val="Normal"/>
    <w:uiPriority w:val="34"/>
    <w:qFormat/>
    <w:rsid w:val="001664E5"/>
    <w:pPr>
      <w:suppressAutoHyphens/>
      <w:ind w:left="720"/>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5D49"/>
    <w:pPr>
      <w:tabs>
        <w:tab w:val="center" w:pos="4680"/>
        <w:tab w:val="right" w:pos="9360"/>
      </w:tabs>
    </w:pPr>
  </w:style>
  <w:style w:type="character" w:customStyle="1" w:styleId="FooterChar">
    <w:name w:val="Footer Char"/>
    <w:basedOn w:val="DefaultParagraphFont"/>
    <w:link w:val="Footer"/>
    <w:uiPriority w:val="99"/>
    <w:rsid w:val="00335D49"/>
  </w:style>
  <w:style w:type="character" w:styleId="PageNumber">
    <w:name w:val="page number"/>
    <w:basedOn w:val="DefaultParagraphFont"/>
    <w:uiPriority w:val="99"/>
    <w:semiHidden/>
    <w:unhideWhenUsed/>
    <w:rsid w:val="00335D49"/>
  </w:style>
  <w:style w:type="paragraph" w:styleId="NormalWeb">
    <w:name w:val="Normal (Web)"/>
    <w:basedOn w:val="Normal"/>
    <w:uiPriority w:val="99"/>
    <w:unhideWhenUsed/>
    <w:rsid w:val="00B23A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6908">
      <w:bodyDiv w:val="1"/>
      <w:marLeft w:val="0"/>
      <w:marRight w:val="0"/>
      <w:marTop w:val="0"/>
      <w:marBottom w:val="0"/>
      <w:divBdr>
        <w:top w:val="none" w:sz="0" w:space="0" w:color="auto"/>
        <w:left w:val="none" w:sz="0" w:space="0" w:color="auto"/>
        <w:bottom w:val="none" w:sz="0" w:space="0" w:color="auto"/>
        <w:right w:val="none" w:sz="0" w:space="0" w:color="auto"/>
      </w:divBdr>
      <w:divsChild>
        <w:div w:id="981229488">
          <w:marLeft w:val="0"/>
          <w:marRight w:val="0"/>
          <w:marTop w:val="0"/>
          <w:marBottom w:val="0"/>
          <w:divBdr>
            <w:top w:val="none" w:sz="0" w:space="0" w:color="auto"/>
            <w:left w:val="none" w:sz="0" w:space="0" w:color="auto"/>
            <w:bottom w:val="none" w:sz="0" w:space="0" w:color="auto"/>
            <w:right w:val="none" w:sz="0" w:space="0" w:color="auto"/>
          </w:divBdr>
          <w:divsChild>
            <w:div w:id="472524077">
              <w:marLeft w:val="0"/>
              <w:marRight w:val="0"/>
              <w:marTop w:val="0"/>
              <w:marBottom w:val="0"/>
              <w:divBdr>
                <w:top w:val="none" w:sz="0" w:space="0" w:color="auto"/>
                <w:left w:val="none" w:sz="0" w:space="0" w:color="auto"/>
                <w:bottom w:val="none" w:sz="0" w:space="0" w:color="auto"/>
                <w:right w:val="none" w:sz="0" w:space="0" w:color="auto"/>
              </w:divBdr>
              <w:divsChild>
                <w:div w:id="16764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2019-04-21T12:51:00Z</dcterms:created>
  <dcterms:modified xsi:type="dcterms:W3CDTF">2019-04-21T12:51:00Z</dcterms:modified>
</cp:coreProperties>
</file>